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32B6" w:rsidR="007335ED" w:rsidP="007335ED" w:rsidRDefault="007335ED" w14:paraId="112F8FE5" w14:textId="77777777">
      <w:pPr>
        <w:spacing w:before="171"/>
        <w:contextualSpacing/>
        <w:jc w:val="center"/>
        <w:rPr>
          <w:b/>
          <w:w w:val="103"/>
          <w:sz w:val="28"/>
          <w:szCs w:val="28"/>
        </w:rPr>
      </w:pPr>
      <w:r w:rsidRPr="00BA32B6">
        <w:rPr>
          <w:b/>
          <w:w w:val="105"/>
          <w:sz w:val="28"/>
          <w:szCs w:val="28"/>
        </w:rPr>
        <w:t>Information</w:t>
      </w:r>
      <w:r w:rsidRPr="00BA32B6">
        <w:rPr>
          <w:b/>
          <w:spacing w:val="-23"/>
          <w:w w:val="105"/>
          <w:sz w:val="28"/>
          <w:szCs w:val="28"/>
        </w:rPr>
        <w:t xml:space="preserve"> </w:t>
      </w:r>
      <w:r w:rsidRPr="00BA32B6">
        <w:rPr>
          <w:b/>
          <w:w w:val="105"/>
          <w:sz w:val="28"/>
          <w:szCs w:val="28"/>
        </w:rPr>
        <w:t>Technology</w:t>
      </w:r>
      <w:r w:rsidRPr="00BA32B6">
        <w:rPr>
          <w:b/>
          <w:spacing w:val="-26"/>
          <w:w w:val="105"/>
          <w:sz w:val="28"/>
          <w:szCs w:val="28"/>
        </w:rPr>
        <w:t xml:space="preserve"> </w:t>
      </w:r>
      <w:r w:rsidRPr="00BA32B6">
        <w:rPr>
          <w:b/>
          <w:w w:val="105"/>
          <w:sz w:val="28"/>
          <w:szCs w:val="28"/>
        </w:rPr>
        <w:t>Board</w:t>
      </w:r>
      <w:r w:rsidRPr="00BA32B6">
        <w:rPr>
          <w:b/>
          <w:spacing w:val="-22"/>
          <w:w w:val="105"/>
          <w:sz w:val="28"/>
          <w:szCs w:val="28"/>
        </w:rPr>
        <w:t xml:space="preserve"> </w:t>
      </w:r>
      <w:r w:rsidRPr="00BA32B6">
        <w:rPr>
          <w:b/>
          <w:w w:val="105"/>
          <w:sz w:val="28"/>
          <w:szCs w:val="28"/>
        </w:rPr>
        <w:t>(ITB)</w:t>
      </w:r>
      <w:r w:rsidRPr="00BA32B6">
        <w:rPr>
          <w:b/>
          <w:w w:val="103"/>
          <w:sz w:val="28"/>
          <w:szCs w:val="28"/>
        </w:rPr>
        <w:t xml:space="preserve"> </w:t>
      </w:r>
    </w:p>
    <w:p w:rsidRPr="001D7F59" w:rsidR="007335ED" w:rsidP="001D7F59" w:rsidRDefault="007335ED" w14:paraId="4574A1FC" w14:textId="615BD9D4">
      <w:pPr>
        <w:spacing w:before="171"/>
        <w:ind w:left="2876" w:right="2872"/>
        <w:contextualSpacing/>
        <w:jc w:val="center"/>
        <w:rPr>
          <w:b/>
          <w:w w:val="103"/>
          <w:sz w:val="28"/>
          <w:szCs w:val="28"/>
        </w:rPr>
      </w:pPr>
      <w:r w:rsidRPr="00BA32B6">
        <w:rPr>
          <w:b/>
          <w:w w:val="105"/>
          <w:sz w:val="28"/>
          <w:szCs w:val="28"/>
        </w:rPr>
        <w:t>Operating</w:t>
      </w:r>
      <w:r w:rsidRPr="00BA32B6">
        <w:rPr>
          <w:b/>
          <w:spacing w:val="-20"/>
          <w:w w:val="105"/>
          <w:sz w:val="28"/>
          <w:szCs w:val="28"/>
        </w:rPr>
        <w:t xml:space="preserve"> </w:t>
      </w:r>
      <w:r w:rsidRPr="00BA32B6">
        <w:rPr>
          <w:b/>
          <w:w w:val="105"/>
          <w:sz w:val="28"/>
          <w:szCs w:val="28"/>
        </w:rPr>
        <w:t>Procedures</w:t>
      </w:r>
      <w:r w:rsidRPr="00BA32B6">
        <w:rPr>
          <w:b/>
          <w:w w:val="103"/>
          <w:sz w:val="28"/>
          <w:szCs w:val="28"/>
        </w:rPr>
        <w:t xml:space="preserve"> </w:t>
      </w:r>
    </w:p>
    <w:p w:rsidRPr="006A766E" w:rsidR="007335ED" w:rsidP="008A1A3B" w:rsidRDefault="007335ED" w14:paraId="26772AF2" w14:textId="77777777">
      <w:pPr>
        <w:pStyle w:val="Heading1"/>
      </w:pPr>
      <w:r>
        <w:t>Roles and Responsibilities (</w:t>
      </w:r>
      <w:hyperlink w:history="1" r:id="rId11">
        <w:r w:rsidRPr="006A766E">
          <w:rPr>
            <w:rStyle w:val="Hyperlink"/>
          </w:rPr>
          <w:t>2-17-505, MCA</w:t>
        </w:r>
      </w:hyperlink>
      <w:r>
        <w:t xml:space="preserve"> and </w:t>
      </w:r>
      <w:hyperlink w:history="1" r:id="rId12">
        <w:r w:rsidRPr="00BD2809">
          <w:rPr>
            <w:rStyle w:val="Hyperlink"/>
          </w:rPr>
          <w:t>2-17-513, MCA</w:t>
        </w:r>
      </w:hyperlink>
      <w:r>
        <w:t>)</w:t>
      </w:r>
    </w:p>
    <w:p w:rsidR="007335ED" w:rsidP="007335ED" w:rsidRDefault="007335ED" w14:paraId="44B75D0E" w14:textId="77777777">
      <w:pPr>
        <w:pStyle w:val="NormalH1"/>
      </w:pPr>
      <w:r>
        <w:t xml:space="preserve">Information technology is an essential component in enabling the Governor’s initiatives and must serve citizens in a secure, efficient, and effective manner. The board shall guide state and local government in the development and deployment of intergovernmental information technology resources. </w:t>
      </w:r>
    </w:p>
    <w:p w:rsidR="007335ED" w:rsidP="007335ED" w:rsidRDefault="007335ED" w14:paraId="5F985458" w14:textId="77777777">
      <w:pPr>
        <w:pStyle w:val="NormalH1"/>
      </w:pPr>
      <w:r>
        <w:t xml:space="preserve">The board provides a collaborative forum to draft legislation recommendations for the Governor and Legislature regarding information technology statute’s, policies, and other legislation. These proposed changes will ensure the efficiency and effectiveness of information technology at an enterprise level for state and local government. </w:t>
      </w:r>
    </w:p>
    <w:p w:rsidR="007335ED" w:rsidP="007335ED" w:rsidRDefault="007335ED" w14:paraId="0391D8FC" w14:textId="77777777">
      <w:pPr>
        <w:pStyle w:val="NormalH1"/>
      </w:pPr>
      <w:r>
        <w:t>It is essential the board study the past, present, and future information technology needs to guarantee emerging technology aids in the development of enterprise information technology purchases. An essential role of the board is to advise the Department of Administration (DOA) on statewide information technology standards, policies, major information technology budget requests, and rates.</w:t>
      </w:r>
    </w:p>
    <w:p w:rsidR="007335ED" w:rsidP="007335ED" w:rsidRDefault="007335ED" w14:paraId="1BE50C68" w14:textId="77777777">
      <w:pPr>
        <w:pStyle w:val="NormalH1"/>
      </w:pPr>
      <w:r>
        <w:t xml:space="preserve">The board is the central coordination point to identify, evaluate, and prioritize departmental and interagency electronic government services. This level of effort will ensure the appropriate creation, management, and administration of electronic government services and information. </w:t>
      </w:r>
    </w:p>
    <w:p w:rsidRPr="00D40D97" w:rsidR="007335ED" w:rsidP="008A1A3B" w:rsidRDefault="007335ED" w14:paraId="1D7DD449" w14:textId="77777777">
      <w:pPr>
        <w:pStyle w:val="Heading1"/>
      </w:pPr>
      <w:r>
        <w:t xml:space="preserve">Membership </w:t>
      </w:r>
      <w:r w:rsidRPr="00F07875">
        <w:t>(</w:t>
      </w:r>
      <w:hyperlink w:history="1" r:id="rId13">
        <w:r w:rsidRPr="00F07875">
          <w:rPr>
            <w:rStyle w:val="Hyperlink"/>
          </w:rPr>
          <w:t>2-15-1021, MCA</w:t>
        </w:r>
      </w:hyperlink>
      <w:r w:rsidRPr="00F07875">
        <w:t>)</w:t>
      </w:r>
    </w:p>
    <w:p w:rsidR="007335ED" w:rsidP="008A1A3B" w:rsidRDefault="007335ED" w14:paraId="7F45C42A" w14:textId="77777777">
      <w:pPr>
        <w:pStyle w:val="NormalH1"/>
      </w:pPr>
      <w:r>
        <w:t>Board members are appointed by the Governor in January of every odd-numbered year.</w:t>
      </w:r>
      <w:r>
        <w:rPr>
          <w:spacing w:val="-6"/>
          <w:sz w:val="23"/>
        </w:rPr>
        <w:t xml:space="preserve"> A</w:t>
      </w:r>
      <w:r w:rsidRPr="00892F89">
        <w:t xml:space="preserve">ppointees to the </w:t>
      </w:r>
      <w:r>
        <w:t>Board</w:t>
      </w:r>
      <w:r w:rsidRPr="00892F89">
        <w:t xml:space="preserve"> </w:t>
      </w:r>
      <w:r>
        <w:t xml:space="preserve">shall </w:t>
      </w:r>
      <w:r w:rsidRPr="00892F89">
        <w:t>be senior policy officials such as department</w:t>
      </w:r>
      <w:r>
        <w:t xml:space="preserve"> directors, legislators, and agency Chief Information Officers</w:t>
      </w:r>
      <w:r w:rsidRPr="00892F89">
        <w:t xml:space="preserve"> </w:t>
      </w:r>
      <w:r>
        <w:t>(</w:t>
      </w:r>
      <w:r w:rsidRPr="00892F89">
        <w:t>CIO</w:t>
      </w:r>
      <w:r>
        <w:t>s). M</w:t>
      </w:r>
      <w:r w:rsidRPr="00892F89">
        <w:t xml:space="preserve">embers of the </w:t>
      </w:r>
      <w:r>
        <w:t>Board</w:t>
      </w:r>
      <w:r w:rsidRPr="00892F89">
        <w:t xml:space="preserve"> and their designated alternates </w:t>
      </w:r>
      <w:r>
        <w:t xml:space="preserve">should be senior managers, not </w:t>
      </w:r>
      <w:r w:rsidRPr="00892F89">
        <w:t>technical staff.</w:t>
      </w:r>
    </w:p>
    <w:p w:rsidR="007335ED" w:rsidP="008A1A3B" w:rsidRDefault="007335ED" w14:paraId="7A393E20" w14:textId="77777777">
      <w:pPr>
        <w:pStyle w:val="NormalH1"/>
      </w:pPr>
      <w:r>
        <w:t>The Board will consist of 18 members:</w:t>
      </w:r>
    </w:p>
    <w:p w:rsidR="007335ED" w:rsidP="008A1A3B" w:rsidRDefault="007335ED" w14:paraId="01114791" w14:textId="77777777">
      <w:pPr>
        <w:pStyle w:val="NormalH1"/>
        <w:numPr>
          <w:ilvl w:val="0"/>
          <w:numId w:val="7"/>
        </w:numPr>
        <w:spacing w:after="120"/>
        <w:ind w:left="1440" w:hanging="270"/>
        <w:contextualSpacing/>
      </w:pPr>
      <w:r>
        <w:t xml:space="preserve">Director of DOA, who serves as the </w:t>
      </w:r>
      <w:proofErr w:type="gramStart"/>
      <w:r>
        <w:t>Chair</w:t>
      </w:r>
      <w:proofErr w:type="gramEnd"/>
    </w:p>
    <w:p w:rsidR="007335ED" w:rsidP="008A1A3B" w:rsidRDefault="007335ED" w14:paraId="0EF3358F" w14:textId="77777777">
      <w:pPr>
        <w:pStyle w:val="NormalH1"/>
        <w:numPr>
          <w:ilvl w:val="0"/>
          <w:numId w:val="7"/>
        </w:numPr>
        <w:spacing w:after="120"/>
        <w:ind w:left="1440" w:hanging="270"/>
        <w:contextualSpacing/>
      </w:pPr>
      <w:r>
        <w:t>State CIO</w:t>
      </w:r>
    </w:p>
    <w:p w:rsidR="007335ED" w:rsidP="008A1A3B" w:rsidRDefault="007335ED" w14:paraId="235A650D" w14:textId="77777777">
      <w:pPr>
        <w:pStyle w:val="NormalH1"/>
        <w:numPr>
          <w:ilvl w:val="0"/>
          <w:numId w:val="7"/>
        </w:numPr>
        <w:spacing w:after="120"/>
        <w:ind w:left="1440" w:hanging="270"/>
        <w:contextualSpacing/>
      </w:pPr>
      <w:r>
        <w:t>Director of the Office of Budget and Program Planning (OBPP)</w:t>
      </w:r>
    </w:p>
    <w:p w:rsidR="007335ED" w:rsidP="00757133" w:rsidRDefault="007335ED" w14:paraId="5DE3683E" w14:textId="371326D5">
      <w:pPr>
        <w:pStyle w:val="NormalH1"/>
        <w:numPr>
          <w:ilvl w:val="0"/>
          <w:numId w:val="7"/>
        </w:numPr>
        <w:spacing w:after="120"/>
        <w:ind w:left="1440" w:hanging="270"/>
        <w:contextualSpacing/>
      </w:pPr>
      <w:r>
        <w:t xml:space="preserve">Three members who are directors of state agencies, appointed by the </w:t>
      </w:r>
      <w:proofErr w:type="gramStart"/>
      <w:r w:rsidR="00757133">
        <w:t>G</w:t>
      </w:r>
      <w:r>
        <w:t>overnor</w:t>
      </w:r>
      <w:proofErr w:type="gramEnd"/>
    </w:p>
    <w:p w:rsidR="007335ED" w:rsidP="008A1A3B" w:rsidRDefault="007335ED" w14:paraId="782303C6" w14:textId="5B5A1541">
      <w:pPr>
        <w:pStyle w:val="NormalH1"/>
        <w:numPr>
          <w:ilvl w:val="0"/>
          <w:numId w:val="7"/>
        </w:numPr>
        <w:spacing w:after="120"/>
        <w:ind w:left="1440" w:hanging="270"/>
        <w:contextualSpacing/>
      </w:pPr>
      <w:r>
        <w:t xml:space="preserve">Two Local Government Representatives, appointed by the </w:t>
      </w:r>
      <w:proofErr w:type="gramStart"/>
      <w:r w:rsidR="00757133">
        <w:t>G</w:t>
      </w:r>
      <w:r>
        <w:t>overnor</w:t>
      </w:r>
      <w:proofErr w:type="gramEnd"/>
    </w:p>
    <w:p w:rsidR="007335ED" w:rsidP="008A1A3B" w:rsidRDefault="007335ED" w14:paraId="7254C501" w14:textId="553EBE06">
      <w:pPr>
        <w:pStyle w:val="NormalH1"/>
        <w:numPr>
          <w:ilvl w:val="0"/>
          <w:numId w:val="7"/>
        </w:numPr>
        <w:spacing w:after="120"/>
        <w:ind w:left="1440" w:hanging="270"/>
        <w:contextualSpacing/>
      </w:pPr>
      <w:r>
        <w:t xml:space="preserve">One member representing the public service commission, appointed by the </w:t>
      </w:r>
      <w:r w:rsidR="00701AF5">
        <w:t>P</w:t>
      </w:r>
      <w:r>
        <w:t xml:space="preserve">ublic </w:t>
      </w:r>
      <w:r w:rsidR="00701AF5">
        <w:t>S</w:t>
      </w:r>
      <w:r>
        <w:t xml:space="preserve">ervice </w:t>
      </w:r>
      <w:r w:rsidR="00701AF5">
        <w:t>C</w:t>
      </w:r>
      <w:r>
        <w:t>ommission</w:t>
      </w:r>
    </w:p>
    <w:p w:rsidR="007335ED" w:rsidP="008A1A3B" w:rsidRDefault="007335ED" w14:paraId="39169DCA" w14:textId="361D679A">
      <w:pPr>
        <w:pStyle w:val="NormalH1"/>
        <w:numPr>
          <w:ilvl w:val="0"/>
          <w:numId w:val="7"/>
        </w:numPr>
        <w:spacing w:after="120"/>
        <w:ind w:left="1440" w:hanging="270"/>
        <w:contextualSpacing/>
      </w:pPr>
      <w:r>
        <w:t>One Private Sector Representative</w:t>
      </w:r>
      <w:r w:rsidRPr="00C82B36">
        <w:t xml:space="preserve">, appointed by the </w:t>
      </w:r>
      <w:proofErr w:type="gramStart"/>
      <w:r w:rsidR="00757133">
        <w:t>G</w:t>
      </w:r>
      <w:r w:rsidRPr="00C82B36">
        <w:t>overnor</w:t>
      </w:r>
      <w:proofErr w:type="gramEnd"/>
    </w:p>
    <w:p w:rsidR="007335ED" w:rsidP="008A1A3B" w:rsidRDefault="007335ED" w14:paraId="33B033E9" w14:textId="2D11CB78">
      <w:pPr>
        <w:pStyle w:val="NormalH1"/>
        <w:numPr>
          <w:ilvl w:val="0"/>
          <w:numId w:val="7"/>
        </w:numPr>
        <w:spacing w:after="120"/>
        <w:ind w:left="1440" w:hanging="270"/>
        <w:contextualSpacing/>
      </w:pPr>
      <w:r>
        <w:t>One member of the House of Representatives, appointed by the Speaker of the House</w:t>
      </w:r>
    </w:p>
    <w:p w:rsidR="007335ED" w:rsidP="008A1A3B" w:rsidRDefault="007335ED" w14:paraId="09C45035" w14:textId="1EB77BB5">
      <w:pPr>
        <w:pStyle w:val="NormalH1"/>
        <w:numPr>
          <w:ilvl w:val="0"/>
          <w:numId w:val="7"/>
        </w:numPr>
        <w:spacing w:after="120"/>
        <w:ind w:left="1526"/>
        <w:contextualSpacing/>
      </w:pPr>
      <w:r>
        <w:t>One member of the Senate, appointed by the President of the Senate</w:t>
      </w:r>
    </w:p>
    <w:p w:rsidR="007335ED" w:rsidP="0045165C" w:rsidRDefault="007335ED" w14:paraId="4B45BD92" w14:textId="211C5557">
      <w:pPr>
        <w:pStyle w:val="NormalH1"/>
        <w:numPr>
          <w:ilvl w:val="0"/>
          <w:numId w:val="7"/>
        </w:numPr>
        <w:spacing w:after="120"/>
        <w:ind w:left="1440" w:hanging="270"/>
        <w:contextualSpacing/>
      </w:pPr>
      <w:r>
        <w:t xml:space="preserve">One Legislative Branch Representative, appointed by the Legislative Branch </w:t>
      </w:r>
      <w:r>
        <w:lastRenderedPageBreak/>
        <w:t>Information Technology Planning Council</w:t>
      </w:r>
    </w:p>
    <w:p w:rsidR="007335ED" w:rsidP="001D7F59" w:rsidRDefault="007335ED" w14:paraId="4D866C58" w14:textId="5702AEA4">
      <w:pPr>
        <w:pStyle w:val="NormalH1"/>
        <w:numPr>
          <w:ilvl w:val="0"/>
          <w:numId w:val="7"/>
        </w:numPr>
        <w:spacing w:after="120"/>
        <w:ind w:left="1440" w:hanging="270"/>
        <w:contextualSpacing/>
      </w:pPr>
      <w:r>
        <w:t>One Judicial Branch Representative, appointed by the Chief Justice of the Supreme Court</w:t>
      </w:r>
    </w:p>
    <w:p w:rsidR="007335ED" w:rsidP="001D7F59" w:rsidRDefault="007335ED" w14:paraId="38F751CC" w14:textId="1CF2A0B9">
      <w:pPr>
        <w:pStyle w:val="NormalH1"/>
        <w:numPr>
          <w:ilvl w:val="0"/>
          <w:numId w:val="7"/>
        </w:numPr>
        <w:spacing w:after="120"/>
        <w:ind w:left="1440" w:hanging="270"/>
        <w:contextualSpacing/>
      </w:pPr>
      <w:r>
        <w:t>One K-12 Education Representative, appointed by the Superintendent of Public Instruction</w:t>
      </w:r>
    </w:p>
    <w:p w:rsidR="007335ED" w:rsidP="001D7F59" w:rsidRDefault="007335ED" w14:paraId="0309D32F" w14:textId="77777777">
      <w:pPr>
        <w:pStyle w:val="NormalH1"/>
        <w:numPr>
          <w:ilvl w:val="0"/>
          <w:numId w:val="7"/>
        </w:numPr>
        <w:spacing w:after="120"/>
        <w:ind w:left="1440" w:hanging="270"/>
        <w:contextualSpacing/>
      </w:pPr>
      <w:r>
        <w:t>The Attorney General or their designee</w:t>
      </w:r>
    </w:p>
    <w:p w:rsidR="007335ED" w:rsidP="001D7F59" w:rsidRDefault="007335ED" w14:paraId="2AF75DE9" w14:textId="77777777">
      <w:pPr>
        <w:pStyle w:val="NormalH1"/>
        <w:numPr>
          <w:ilvl w:val="0"/>
          <w:numId w:val="7"/>
        </w:numPr>
        <w:spacing w:after="120"/>
        <w:ind w:left="1440" w:hanging="270"/>
        <w:contextualSpacing/>
      </w:pPr>
      <w:r>
        <w:t>The Secretary of State or their designee</w:t>
      </w:r>
    </w:p>
    <w:p w:rsidR="007335ED" w:rsidP="001D7F59" w:rsidRDefault="007335ED" w14:paraId="6EDA7116" w14:textId="77777777">
      <w:pPr>
        <w:pStyle w:val="NormalH1"/>
        <w:numPr>
          <w:ilvl w:val="0"/>
          <w:numId w:val="7"/>
        </w:numPr>
        <w:spacing w:after="120"/>
        <w:ind w:left="1440" w:hanging="270"/>
        <w:contextualSpacing/>
      </w:pPr>
      <w:r>
        <w:t>The State Auditor or their designee</w:t>
      </w:r>
    </w:p>
    <w:p w:rsidR="0032566E" w:rsidP="008A1A3B" w:rsidRDefault="0032566E" w14:paraId="0D296E2B" w14:textId="77777777">
      <w:pPr>
        <w:pStyle w:val="NormalH1"/>
      </w:pPr>
    </w:p>
    <w:p w:rsidR="007335ED" w:rsidP="008A1A3B" w:rsidRDefault="007335ED" w14:paraId="7699E31E" w14:textId="42032183">
      <w:pPr>
        <w:pStyle w:val="NormalH1"/>
      </w:pPr>
      <w:r>
        <w:t xml:space="preserve">Appointments must be made without regard to political affiliation and exclusively for the management of the information technology resources used by the state. </w:t>
      </w:r>
    </w:p>
    <w:p w:rsidRPr="00A26BE2" w:rsidR="007335ED" w:rsidP="008A1A3B" w:rsidRDefault="007335ED" w14:paraId="1E20DE44" w14:textId="77777777">
      <w:pPr>
        <w:pStyle w:val="NormalH1"/>
      </w:pPr>
      <w:r>
        <w:t xml:space="preserve">A vacancy occurring on the Board must be filled by the appointing authority in the same manner as the original appointment. </w:t>
      </w:r>
    </w:p>
    <w:p w:rsidR="007335ED" w:rsidP="008A1A3B" w:rsidRDefault="007335ED" w14:paraId="6843DD9C" w14:textId="77777777">
      <w:pPr>
        <w:pStyle w:val="NormalH1"/>
      </w:pPr>
      <w:r>
        <w:t>In the event of delayed reappointment, current appointees will continue in their positions until reappointments occur.</w:t>
      </w:r>
    </w:p>
    <w:p w:rsidRPr="008A1A3B" w:rsidR="007335ED" w:rsidP="008A1A3B" w:rsidRDefault="007335ED" w14:paraId="36AC9858" w14:textId="77777777">
      <w:pPr>
        <w:pStyle w:val="Heading1"/>
      </w:pPr>
      <w:r w:rsidRPr="008A1A3B">
        <w:t>Voting and Participation</w:t>
      </w:r>
    </w:p>
    <w:p w:rsidR="007335ED" w:rsidP="000E5339" w:rsidRDefault="007335ED" w14:paraId="165D2F87" w14:textId="77777777">
      <w:pPr>
        <w:pStyle w:val="NormalH1"/>
      </w:pPr>
      <w:r w:rsidRPr="00892F89">
        <w:t>Members are strongly e</w:t>
      </w:r>
      <w:r>
        <w:t xml:space="preserve">ncouraged to attend all meetings. An alternate may be designated to represent members on the occasion that they are unable to attend. </w:t>
      </w:r>
      <w:r w:rsidRPr="00892F89">
        <w:t>The designated</w:t>
      </w:r>
      <w:r>
        <w:t xml:space="preserve"> alternate may vote on </w:t>
      </w:r>
      <w:r w:rsidRPr="00892F89">
        <w:t xml:space="preserve">behalf of the member. </w:t>
      </w:r>
    </w:p>
    <w:p w:rsidRPr="00D40D97" w:rsidR="007335ED" w:rsidP="000E5339" w:rsidRDefault="007335ED" w14:paraId="47F71E14" w14:textId="77777777">
      <w:pPr>
        <w:pStyle w:val="NormalH1"/>
        <w:rPr>
          <w:rFonts w:cs="Arial"/>
        </w:rPr>
      </w:pPr>
      <w:r>
        <w:rPr>
          <w:rFonts w:cs="Arial"/>
        </w:rPr>
        <w:t>The Board shall function in an advisory capacity (</w:t>
      </w:r>
      <w:hyperlink w:history="1" r:id="rId14">
        <w:r w:rsidRPr="00F07875">
          <w:rPr>
            <w:rStyle w:val="Hyperlink"/>
            <w:rFonts w:cs="Arial"/>
          </w:rPr>
          <w:t>2-15-1021, MCA</w:t>
        </w:r>
      </w:hyperlink>
      <w:r w:rsidRPr="007B4D4C">
        <w:rPr>
          <w:rStyle w:val="Hyperlink"/>
          <w:rFonts w:cs="Arial"/>
        </w:rPr>
        <w:t xml:space="preserve"> and </w:t>
      </w:r>
      <w:hyperlink w:history="1" r:id="rId15">
        <w:r w:rsidRPr="00E45B0D">
          <w:rPr>
            <w:rStyle w:val="Hyperlink"/>
            <w:rFonts w:cs="Arial"/>
          </w:rPr>
          <w:t>2-15-102, MCA</w:t>
        </w:r>
      </w:hyperlink>
      <w:r>
        <w:rPr>
          <w:rFonts w:cs="Arial"/>
        </w:rPr>
        <w:t xml:space="preserve">). A </w:t>
      </w:r>
      <w:r w:rsidRPr="00D40D97">
        <w:rPr>
          <w:rFonts w:cs="Arial"/>
        </w:rPr>
        <w:t>majority of the</w:t>
      </w:r>
      <w:r>
        <w:rPr>
          <w:rFonts w:cs="Arial"/>
        </w:rPr>
        <w:t xml:space="preserve"> membership of the Board c</w:t>
      </w:r>
      <w:r w:rsidRPr="00D40D97">
        <w:rPr>
          <w:rFonts w:cs="Arial"/>
        </w:rPr>
        <w:t>onstitutes a quorum to do business</w:t>
      </w:r>
      <w:r>
        <w:rPr>
          <w:rFonts w:cs="Arial"/>
        </w:rPr>
        <w:t xml:space="preserve"> (</w:t>
      </w:r>
      <w:hyperlink w:history="1" r:id="rId16">
        <w:r>
          <w:rPr>
            <w:rStyle w:val="Hyperlink"/>
            <w:rFonts w:cs="Arial"/>
          </w:rPr>
          <w:t>2-15-122, MCA</w:t>
        </w:r>
      </w:hyperlink>
      <w:r>
        <w:rPr>
          <w:rFonts w:cs="Arial"/>
        </w:rPr>
        <w:t>)</w:t>
      </w:r>
      <w:r w:rsidRPr="00D40D97">
        <w:rPr>
          <w:rFonts w:cs="Arial"/>
        </w:rPr>
        <w:t xml:space="preserve">. </w:t>
      </w:r>
      <w:r w:rsidRPr="00173762">
        <w:rPr>
          <w:rFonts w:cs="Arial"/>
        </w:rPr>
        <w:t xml:space="preserve">Each member of the </w:t>
      </w:r>
      <w:r>
        <w:rPr>
          <w:rFonts w:cs="Arial"/>
        </w:rPr>
        <w:t>Board</w:t>
      </w:r>
      <w:r w:rsidRPr="00173762">
        <w:rPr>
          <w:rFonts w:cs="Arial"/>
        </w:rPr>
        <w:t xml:space="preserve"> has one vote. </w:t>
      </w:r>
    </w:p>
    <w:p w:rsidRPr="00173762" w:rsidR="007335ED" w:rsidP="008A1A3B" w:rsidRDefault="007335ED" w14:paraId="20040BA9" w14:textId="77777777">
      <w:pPr>
        <w:pStyle w:val="Heading1"/>
      </w:pPr>
      <w:r w:rsidRPr="00173762">
        <w:t>Meetings</w:t>
      </w:r>
    </w:p>
    <w:p w:rsidR="007335ED" w:rsidP="000E5339" w:rsidRDefault="007335ED" w14:paraId="5640208B" w14:textId="77777777">
      <w:pPr>
        <w:pStyle w:val="NormalH1"/>
      </w:pPr>
      <w:r w:rsidRPr="00173762">
        <w:t xml:space="preserve">The </w:t>
      </w:r>
      <w:r>
        <w:t>Board</w:t>
      </w:r>
      <w:r w:rsidRPr="00173762">
        <w:t xml:space="preserve"> shall meet on a quarterly basis or as determined by the Chair. The Chair may call a special meeting of the </w:t>
      </w:r>
      <w:r>
        <w:t>Board</w:t>
      </w:r>
      <w:r w:rsidRPr="00173762">
        <w:t>.</w:t>
      </w:r>
    </w:p>
    <w:p w:rsidR="007335ED" w:rsidP="00247B12" w:rsidRDefault="007335ED" w14:paraId="68BB0D0A" w14:textId="77777777">
      <w:pPr>
        <w:pStyle w:val="Heading2"/>
      </w:pPr>
      <w:r>
        <w:t xml:space="preserve">Meeting </w:t>
      </w:r>
      <w:r w:rsidRPr="00CB3AF0">
        <w:t>Notices (</w:t>
      </w:r>
      <w:hyperlink w:history="1" r:id="rId17">
        <w:r w:rsidRPr="00BA32B6">
          <w:rPr>
            <w:rStyle w:val="Hyperlink"/>
          </w:rPr>
          <w:t>ARM 2.2.102</w:t>
        </w:r>
      </w:hyperlink>
      <w:r w:rsidRPr="00BA32B6">
        <w:t>)</w:t>
      </w:r>
    </w:p>
    <w:p w:rsidR="007335ED" w:rsidP="00247B12" w:rsidRDefault="007335ED" w14:paraId="6AF01937" w14:textId="77777777">
      <w:pPr>
        <w:pStyle w:val="NormalH2"/>
      </w:pPr>
      <w:r>
        <w:t>The State CIO Support Staff shall use best efforts to post meeting notices a week ahead of time.  Meetings shall be posted a minimum of 72 hours in advance.</w:t>
      </w:r>
    </w:p>
    <w:p w:rsidR="00C837A1" w:rsidP="001D7F59" w:rsidRDefault="00360BF7" w14:paraId="46DE962B" w14:textId="22321BE7">
      <w:pPr>
        <w:pStyle w:val="NormalH2"/>
      </w:pPr>
      <w:r>
        <w:t>Meeting notices shall</w:t>
      </w:r>
      <w:r w:rsidR="00FD59FE">
        <w:t xml:space="preserve"> follow the </w:t>
      </w:r>
      <w:r w:rsidR="00F8491C">
        <w:t xml:space="preserve">open meeting rules, </w:t>
      </w:r>
      <w:hyperlink w:history="1" r:id="rId18">
        <w:r w:rsidRPr="008B6A6F" w:rsidR="00B47D16">
          <w:rPr>
            <w:rStyle w:val="Hyperlink"/>
          </w:rPr>
          <w:t>Mont. Code Ann. Title 2</w:t>
        </w:r>
        <w:r w:rsidRPr="008B6A6F" w:rsidR="008B6A6F">
          <w:rPr>
            <w:rStyle w:val="Hyperlink"/>
          </w:rPr>
          <w:t>, Chapter 3, Part 2</w:t>
        </w:r>
      </w:hyperlink>
      <w:r w:rsidR="00F8491C">
        <w:t xml:space="preserve"> and </w:t>
      </w:r>
      <w:hyperlink w:history="1" r:id="rId19">
        <w:r w:rsidRPr="001D7F59" w:rsidR="001D7F59">
          <w:rPr>
            <w:rStyle w:val="Hyperlink"/>
            <w:rFonts w:cs="Arial"/>
          </w:rPr>
          <w:t>ARM 2.2.102</w:t>
        </w:r>
      </w:hyperlink>
      <w:r w:rsidR="008B6A6F">
        <w:t>.</w:t>
      </w:r>
    </w:p>
    <w:p w:rsidR="00E744A9" w:rsidP="00E744A9" w:rsidRDefault="00E744A9" w14:paraId="11C8C5A6" w14:textId="77777777">
      <w:pPr>
        <w:pStyle w:val="NormalH2"/>
        <w:rPr>
          <w:rFonts w:cs="Arial"/>
        </w:rPr>
      </w:pPr>
      <w:r>
        <w:rPr>
          <w:rFonts w:cs="Arial"/>
        </w:rPr>
        <w:t xml:space="preserve">All Board meeting materials will be distributed via the ITB Website </w:t>
      </w:r>
      <w:hyperlink w:history="1" r:id="rId20">
        <w:r w:rsidRPr="00556C64">
          <w:rPr>
            <w:rStyle w:val="Hyperlink"/>
            <w:rFonts w:cs="Arial"/>
          </w:rPr>
          <w:t>https://sitsd.mt.gov/Governance/Boards-Councils/IT-Board/</w:t>
        </w:r>
      </w:hyperlink>
      <w:r>
        <w:rPr>
          <w:rFonts w:cs="Arial"/>
        </w:rPr>
        <w:t xml:space="preserve">.  </w:t>
      </w:r>
    </w:p>
    <w:p w:rsidRPr="00D40D97" w:rsidR="00CE4DE2" w:rsidP="00CE4DE2" w:rsidRDefault="00CE4DE2" w14:paraId="3F551D9E" w14:textId="77777777">
      <w:pPr>
        <w:pStyle w:val="Heading2"/>
      </w:pPr>
      <w:r w:rsidRPr="00D40D97">
        <w:t>Communications</w:t>
      </w:r>
    </w:p>
    <w:p w:rsidR="00CE4DE2" w:rsidP="00CE4DE2" w:rsidRDefault="00CE4DE2" w14:paraId="3F5E1C3A" w14:textId="77777777">
      <w:pPr>
        <w:pStyle w:val="NormalH2"/>
      </w:pPr>
      <w:r w:rsidRPr="00D40D97">
        <w:t xml:space="preserve">The </w:t>
      </w:r>
      <w:r>
        <w:t>Board</w:t>
      </w:r>
      <w:r w:rsidRPr="00D40D97">
        <w:t xml:space="preserve"> shall communicate through the </w:t>
      </w:r>
      <w:r>
        <w:t>Chair</w:t>
      </w:r>
      <w:r w:rsidRPr="00D40D97">
        <w:t xml:space="preserve">. Members are encouraged to contact the </w:t>
      </w:r>
      <w:r>
        <w:t>Chair</w:t>
      </w:r>
      <w:r w:rsidRPr="00D40D97">
        <w:t xml:space="preserve"> with suggested</w:t>
      </w:r>
      <w:r>
        <w:t xml:space="preserve"> agenda items. </w:t>
      </w:r>
      <w:r w:rsidRPr="00D40D97">
        <w:t xml:space="preserve">Official correspondence will be distributed at the discretion of the </w:t>
      </w:r>
      <w:r>
        <w:t>Chair</w:t>
      </w:r>
      <w:r w:rsidRPr="00D40D97">
        <w:t xml:space="preserve">. </w:t>
      </w:r>
    </w:p>
    <w:p w:rsidR="007335ED" w:rsidP="00247B12" w:rsidRDefault="007335ED" w14:paraId="09DB5237" w14:textId="0054899E">
      <w:pPr>
        <w:pStyle w:val="Heading2"/>
      </w:pPr>
      <w:r w:rsidRPr="00DB3C1E">
        <w:lastRenderedPageBreak/>
        <w:t>Public Participation</w:t>
      </w:r>
    </w:p>
    <w:p w:rsidR="007335ED" w:rsidP="00352F24" w:rsidRDefault="007335ED" w14:paraId="3DEDC9D8" w14:textId="6079B365">
      <w:pPr>
        <w:pStyle w:val="NormalH2"/>
      </w:pPr>
      <w:r>
        <w:t>Members of the public are encouraged to attend and to participate in the Information Technology Board meetings.  The agenda must include an agenda item allowing public comment for any item on the agenda and for any item that is not on the agenda of the meeting and that is within the jurisdiction of the agency conducting the meeting. Public comment must be incorporated into the official minutes of the meeting.</w:t>
      </w:r>
    </w:p>
    <w:p w:rsidRPr="00BA32B6" w:rsidR="00650B90" w:rsidP="00352F24" w:rsidRDefault="00650B90" w14:paraId="42E79668" w14:textId="099D87CB">
      <w:pPr>
        <w:pStyle w:val="NormalH2"/>
      </w:pPr>
      <w:r>
        <w:t xml:space="preserve">Members of the public may submit </w:t>
      </w:r>
      <w:r w:rsidR="007D4C0F">
        <w:t xml:space="preserve">written public comment to </w:t>
      </w:r>
      <w:r w:rsidR="00290942">
        <w:rPr>
          <w:rFonts w:ascii="Open Sans" w:hAnsi="Open Sans" w:cs="Open Sans"/>
          <w:color w:val="212529"/>
        </w:rPr>
        <w:t> </w:t>
      </w:r>
      <w:hyperlink w:history="1" r:id="rId21">
        <w:r w:rsidR="00290942">
          <w:rPr>
            <w:rStyle w:val="Hyperlink"/>
            <w:rFonts w:ascii="Open Sans" w:hAnsi="Open Sans" w:cs="Open Sans"/>
            <w:color w:val="007BFF"/>
            <w:bdr w:val="none" w:color="auto" w:sz="0" w:space="0" w:frame="1"/>
          </w:rPr>
          <w:t>CIOSupportStaff@mt.gov</w:t>
        </w:r>
      </w:hyperlink>
      <w:r w:rsidR="00290942">
        <w:t xml:space="preserve"> or by fax at (406) 444-2701.</w:t>
      </w:r>
    </w:p>
    <w:p w:rsidRPr="00D40D97" w:rsidR="007335ED" w:rsidP="006623E3" w:rsidRDefault="007335ED" w14:paraId="52FC87BE" w14:textId="77777777">
      <w:pPr>
        <w:pStyle w:val="Heading1"/>
      </w:pPr>
      <w:r>
        <w:t>The State Information Technology Services Division</w:t>
      </w:r>
      <w:r w:rsidRPr="00D40D97">
        <w:t xml:space="preserve"> </w:t>
      </w:r>
      <w:r>
        <w:t xml:space="preserve">(SITSD) </w:t>
      </w:r>
      <w:r w:rsidRPr="00D40D97">
        <w:t>Participation</w:t>
      </w:r>
    </w:p>
    <w:p w:rsidR="007335ED" w:rsidP="006623E3" w:rsidRDefault="007335ED" w14:paraId="33549A5C" w14:textId="77777777">
      <w:pPr>
        <w:pStyle w:val="NormalH1"/>
      </w:pPr>
      <w:r>
        <w:t>The State CIO Support Staff will provide the following administrative support to the Board:</w:t>
      </w:r>
    </w:p>
    <w:p w:rsidRPr="006623E3" w:rsidR="007335ED" w:rsidP="001D7F59" w:rsidRDefault="007335ED" w14:paraId="4FB2847A" w14:textId="77777777">
      <w:pPr>
        <w:pStyle w:val="NormalH1"/>
        <w:numPr>
          <w:ilvl w:val="0"/>
          <w:numId w:val="7"/>
        </w:numPr>
        <w:spacing w:after="120"/>
        <w:ind w:left="1440" w:hanging="270"/>
        <w:contextualSpacing/>
      </w:pPr>
      <w:r w:rsidRPr="006623E3">
        <w:t xml:space="preserve">Assisting in creation of meeting agenda </w:t>
      </w:r>
    </w:p>
    <w:p w:rsidRPr="006623E3" w:rsidR="007335ED" w:rsidP="001D7F59" w:rsidRDefault="007335ED" w14:paraId="0E9119FC" w14:textId="77777777">
      <w:pPr>
        <w:pStyle w:val="NormalH1"/>
        <w:numPr>
          <w:ilvl w:val="0"/>
          <w:numId w:val="7"/>
        </w:numPr>
        <w:spacing w:after="120"/>
        <w:ind w:left="1440" w:hanging="270"/>
        <w:contextualSpacing/>
      </w:pPr>
      <w:r w:rsidRPr="006623E3">
        <w:t>Organizing meeting dates</w:t>
      </w:r>
    </w:p>
    <w:p w:rsidRPr="006623E3" w:rsidR="007335ED" w:rsidP="001D7F59" w:rsidRDefault="007335ED" w14:paraId="6F9E8DF8" w14:textId="77777777">
      <w:pPr>
        <w:pStyle w:val="NormalH1"/>
        <w:numPr>
          <w:ilvl w:val="0"/>
          <w:numId w:val="7"/>
        </w:numPr>
        <w:spacing w:after="120"/>
        <w:ind w:left="1440" w:hanging="270"/>
        <w:contextualSpacing/>
      </w:pPr>
      <w:r w:rsidRPr="006623E3">
        <w:t>Coordinating meeting rooms</w:t>
      </w:r>
    </w:p>
    <w:p w:rsidRPr="006623E3" w:rsidR="007335ED" w:rsidP="001D7F59" w:rsidRDefault="007335ED" w14:paraId="30B9507E" w14:textId="77777777">
      <w:pPr>
        <w:pStyle w:val="NormalH1"/>
        <w:numPr>
          <w:ilvl w:val="0"/>
          <w:numId w:val="7"/>
        </w:numPr>
        <w:spacing w:after="120"/>
        <w:ind w:left="1440" w:hanging="270"/>
        <w:contextualSpacing/>
      </w:pPr>
      <w:r w:rsidRPr="006623E3">
        <w:t>Facilitating meetings</w:t>
      </w:r>
    </w:p>
    <w:p w:rsidRPr="006623E3" w:rsidR="007335ED" w:rsidP="001D7F59" w:rsidRDefault="007335ED" w14:paraId="5051ACBE" w14:textId="77777777">
      <w:pPr>
        <w:pStyle w:val="NormalH1"/>
        <w:numPr>
          <w:ilvl w:val="0"/>
          <w:numId w:val="7"/>
        </w:numPr>
        <w:spacing w:after="120"/>
        <w:ind w:left="1440" w:hanging="270"/>
        <w:contextualSpacing/>
      </w:pPr>
      <w:r w:rsidRPr="006623E3">
        <w:t>Drafting minutes</w:t>
      </w:r>
    </w:p>
    <w:p w:rsidRPr="006623E3" w:rsidR="007335ED" w:rsidP="001D7F59" w:rsidRDefault="007335ED" w14:paraId="685CCCFD" w14:textId="77777777">
      <w:pPr>
        <w:pStyle w:val="NormalH1"/>
        <w:numPr>
          <w:ilvl w:val="0"/>
          <w:numId w:val="7"/>
        </w:numPr>
        <w:spacing w:after="120"/>
        <w:ind w:left="1440" w:hanging="270"/>
        <w:contextualSpacing/>
      </w:pPr>
      <w:r w:rsidRPr="006623E3">
        <w:t>Distributing correspondence</w:t>
      </w:r>
    </w:p>
    <w:p w:rsidR="007335ED" w:rsidP="001D7F59" w:rsidRDefault="007335ED" w14:paraId="4B30E931" w14:textId="77777777">
      <w:pPr>
        <w:pStyle w:val="NormalH1"/>
        <w:numPr>
          <w:ilvl w:val="0"/>
          <w:numId w:val="7"/>
        </w:numPr>
        <w:spacing w:after="120"/>
        <w:ind w:left="1440" w:hanging="270"/>
        <w:contextualSpacing/>
      </w:pPr>
      <w:r w:rsidRPr="006623E3">
        <w:t>Responding to the ad-hoc needs of the Board</w:t>
      </w:r>
    </w:p>
    <w:p w:rsidRPr="006623E3" w:rsidR="0045165C" w:rsidP="001D7F59" w:rsidRDefault="0045165C" w14:paraId="037A84B9" w14:textId="2B81A383">
      <w:pPr>
        <w:pStyle w:val="NormalH1"/>
        <w:numPr>
          <w:ilvl w:val="0"/>
          <w:numId w:val="7"/>
        </w:numPr>
        <w:spacing w:after="120"/>
        <w:ind w:left="1440" w:hanging="270"/>
        <w:contextualSpacing/>
      </w:pPr>
      <w:r>
        <w:t xml:space="preserve">Provide technical resources for assigned subcommittees, as requested by the </w:t>
      </w:r>
      <w:proofErr w:type="gramStart"/>
      <w:r>
        <w:t>Chair</w:t>
      </w:r>
      <w:proofErr w:type="gramEnd"/>
    </w:p>
    <w:p w:rsidRPr="006623E3" w:rsidR="007335ED" w:rsidP="001D7F59" w:rsidRDefault="007335ED" w14:paraId="2E6ECA21" w14:textId="77777777">
      <w:pPr>
        <w:pStyle w:val="NormalH1"/>
        <w:numPr>
          <w:ilvl w:val="0"/>
          <w:numId w:val="7"/>
        </w:numPr>
        <w:spacing w:after="120"/>
        <w:ind w:left="1440" w:hanging="270"/>
        <w:contextualSpacing/>
      </w:pPr>
      <w:r w:rsidRPr="006623E3">
        <w:t>Assuring approval of the Operating Procedures after appointment of the Board in each odd-numbered year.</w:t>
      </w:r>
    </w:p>
    <w:p w:rsidR="007335ED" w:rsidP="0045165C" w:rsidRDefault="007335ED" w14:paraId="094C4571" w14:textId="77777777">
      <w:pPr>
        <w:pStyle w:val="Heading1"/>
      </w:pPr>
      <w:r w:rsidRPr="00D40D97">
        <w:t>Operating Procedures</w:t>
      </w:r>
    </w:p>
    <w:p w:rsidR="007335ED" w:rsidP="0045165C" w:rsidRDefault="007335ED" w14:paraId="4E10BF24" w14:textId="77777777">
      <w:pPr>
        <w:pStyle w:val="NormalH1"/>
      </w:pPr>
      <w:r w:rsidRPr="009E55EF">
        <w:t xml:space="preserve">The Operating Procedures will be reviewed and approved in </w:t>
      </w:r>
      <w:r>
        <w:t>the first meeting of the newly appointed members after January of each odd-numbered year.</w:t>
      </w:r>
    </w:p>
    <w:p w:rsidRPr="00173762" w:rsidR="007335ED" w:rsidP="0045165C" w:rsidRDefault="007335ED" w14:paraId="4ED749EC" w14:textId="77777777">
      <w:pPr>
        <w:pStyle w:val="Heading1"/>
      </w:pPr>
      <w:r w:rsidRPr="00173762">
        <w:t>Expense Reimbursement</w:t>
      </w:r>
    </w:p>
    <w:p w:rsidR="007335ED" w:rsidP="0045165C" w:rsidRDefault="007335ED" w14:paraId="343BC4AB" w14:textId="77777777">
      <w:pPr>
        <w:pStyle w:val="NormalH1"/>
        <w:rPr>
          <w:rFonts w:cs="Arial"/>
        </w:rPr>
      </w:pPr>
      <w:r w:rsidRPr="00173762">
        <w:rPr>
          <w:rFonts w:cs="Arial"/>
        </w:rPr>
        <w:t xml:space="preserve">Mileage, meals, and lodging expenses will be reimbursed according to </w:t>
      </w:r>
      <w:r>
        <w:rPr>
          <w:rFonts w:cs="Arial"/>
        </w:rPr>
        <w:t xml:space="preserve">Section’s </w:t>
      </w:r>
      <w:hyperlink w:history="1" r:id="rId22">
        <w:r>
          <w:rPr>
            <w:rStyle w:val="Hyperlink"/>
            <w:rFonts w:cs="Arial"/>
          </w:rPr>
          <w:t>2-15-124, MCA</w:t>
        </w:r>
      </w:hyperlink>
      <w:r w:rsidRPr="00173762">
        <w:rPr>
          <w:rFonts w:cs="Arial"/>
        </w:rPr>
        <w:t xml:space="preserve"> and </w:t>
      </w:r>
      <w:hyperlink w:history="1" r:id="rId23">
        <w:r w:rsidRPr="00BE120F">
          <w:rPr>
            <w:rStyle w:val="Hyperlink"/>
            <w:rFonts w:cs="Arial"/>
          </w:rPr>
          <w:t>5-2-302, MCA</w:t>
        </w:r>
      </w:hyperlink>
      <w:r w:rsidRPr="00173762">
        <w:rPr>
          <w:rFonts w:cs="Arial"/>
        </w:rPr>
        <w:t>.</w:t>
      </w:r>
    </w:p>
    <w:p w:rsidR="0045165C" w:rsidP="007335ED" w:rsidRDefault="0045165C" w14:paraId="1CD80EB0" w14:textId="77777777">
      <w:pPr>
        <w:contextualSpacing/>
        <w:rPr>
          <w:rFonts w:cs="Arial"/>
          <w:b/>
        </w:rPr>
      </w:pPr>
    </w:p>
    <w:p w:rsidR="0045165C" w:rsidP="007335ED" w:rsidRDefault="0045165C" w14:paraId="5E9DFEBD" w14:textId="76AE7E4C">
      <w:pPr>
        <w:contextualSpacing/>
        <w:rPr>
          <w:rFonts w:cs="Arial"/>
          <w:b/>
        </w:rPr>
      </w:pPr>
      <w:r>
        <w:rPr>
          <w:rFonts w:cs="Arial"/>
          <w:b/>
        </w:rPr>
        <w:t>History</w:t>
      </w:r>
    </w:p>
    <w:p w:rsidRPr="00396F4E" w:rsidR="000B2838" w:rsidP="03B0F0C4" w:rsidRDefault="000B2838" w14:paraId="3FFB1759" w14:textId="67BDB34F">
      <w:pPr>
        <w:spacing/>
        <w:contextualSpacing/>
        <w:rPr>
          <w:rFonts w:cs="Arial"/>
        </w:rPr>
      </w:pPr>
      <w:r w:rsidRPr="03B0F0C4" w:rsidR="000B2838">
        <w:rPr>
          <w:rFonts w:cs="Arial"/>
          <w:b w:val="1"/>
          <w:bCs w:val="1"/>
        </w:rPr>
        <w:t>Approved</w:t>
      </w:r>
      <w:r w:rsidRPr="03B0F0C4" w:rsidR="7AEED111">
        <w:rPr>
          <w:rFonts w:cs="Arial"/>
          <w:b w:val="1"/>
          <w:bCs w:val="1"/>
        </w:rPr>
        <w:t xml:space="preserve">: </w:t>
      </w:r>
      <w:r w:rsidRPr="03B0F0C4" w:rsidR="7AEED111">
        <w:rPr>
          <w:rFonts w:cs="Arial"/>
          <w:b w:val="0"/>
          <w:bCs w:val="0"/>
        </w:rPr>
        <w:t>December 14, 2023</w:t>
      </w:r>
      <w:r w:rsidRPr="03B0F0C4" w:rsidR="21FE288B">
        <w:rPr>
          <w:rFonts w:cs="Arial"/>
          <w:b w:val="0"/>
          <w:bCs w:val="0"/>
        </w:rPr>
        <w:t xml:space="preserve">. </w:t>
      </w:r>
      <w:r w:rsidRPr="03B0F0C4" w:rsidR="00396F4E">
        <w:rPr>
          <w:rFonts w:cs="Arial"/>
        </w:rPr>
        <w:t xml:space="preserve">Added information on meeting notices and public participation. Reformatted and rearranged </w:t>
      </w:r>
      <w:r w:rsidRPr="03B0F0C4" w:rsidR="00396F4E">
        <w:rPr>
          <w:rFonts w:cs="Arial"/>
        </w:rPr>
        <w:t>previous</w:t>
      </w:r>
      <w:r w:rsidRPr="03B0F0C4" w:rsidR="00396F4E">
        <w:rPr>
          <w:rFonts w:cs="Arial"/>
        </w:rPr>
        <w:t xml:space="preserve"> version. Added history section, </w:t>
      </w:r>
    </w:p>
    <w:p w:rsidR="000B2838" w:rsidP="007335ED" w:rsidRDefault="000B2838" w14:paraId="72A9645E" w14:textId="77777777">
      <w:pPr>
        <w:contextualSpacing/>
        <w:rPr>
          <w:rFonts w:cs="Arial"/>
          <w:b/>
        </w:rPr>
      </w:pPr>
    </w:p>
    <w:p w:rsidRPr="00CD488B" w:rsidR="00F514EA" w:rsidP="00757133" w:rsidRDefault="007335ED" w14:paraId="777F410D" w14:textId="1F5F2447">
      <w:pPr>
        <w:contextualSpacing/>
      </w:pPr>
      <w:r>
        <w:rPr>
          <w:rFonts w:cs="Arial"/>
          <w:b/>
        </w:rPr>
        <w:t>Approved:</w:t>
      </w:r>
      <w:r>
        <w:rPr>
          <w:rFonts w:cs="Arial"/>
        </w:rPr>
        <w:t xml:space="preserve"> December 16, 2021</w:t>
      </w:r>
    </w:p>
    <w:sectPr w:rsidRPr="00CD488B" w:rsidR="00F514EA" w:rsidSect="00757133">
      <w:headerReference w:type="default" r:id="rId24"/>
      <w:footerReference w:type="default" r:id="rId25"/>
      <w:footerReference w:type="first" r:id="rId26"/>
      <w:pgSz w:w="12240" w:h="15840" w:orient="portrait"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6830" w:rsidRDefault="003A6830" w14:paraId="63D831D7" w14:textId="77777777">
      <w:r>
        <w:separator/>
      </w:r>
    </w:p>
    <w:p w:rsidR="003A6830" w:rsidRDefault="003A6830" w14:paraId="77FCFC2A" w14:textId="77777777"/>
  </w:endnote>
  <w:endnote w:type="continuationSeparator" w:id="0">
    <w:p w:rsidR="003A6830" w:rsidRDefault="003A6830" w14:paraId="4BCB943D" w14:textId="77777777">
      <w:r>
        <w:continuationSeparator/>
      </w:r>
    </w:p>
    <w:p w:rsidR="003A6830" w:rsidRDefault="003A6830" w14:paraId="5C02D567" w14:textId="77777777"/>
  </w:endnote>
  <w:endnote w:type="continuationNotice" w:id="1">
    <w:p w:rsidR="003A6830" w:rsidRDefault="003A6830" w14:paraId="6C76008E" w14:textId="77777777"/>
    <w:p w:rsidR="003A6830" w:rsidRDefault="003A6830" w14:paraId="06002A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57133" w:rsidR="00757133" w:rsidP="00757133" w:rsidRDefault="00757133" w14:paraId="62D1CB68" w14:textId="77777777">
    <w:pPr>
      <w:pStyle w:val="Footer"/>
      <w:rPr>
        <w:sz w:val="18"/>
        <w:szCs w:val="18"/>
        <w:lang w:val="en-US"/>
      </w:rPr>
    </w:pPr>
    <w:r w:rsidRPr="00757133">
      <w:rPr>
        <w:sz w:val="18"/>
        <w:szCs w:val="18"/>
        <w:lang w:val="en-US"/>
      </w:rPr>
      <w:t>ITB Operating Procedures</w:t>
    </w:r>
  </w:p>
  <w:p w:rsidRPr="00757133" w:rsidR="00757133" w:rsidP="00757133" w:rsidRDefault="00757133" w14:paraId="2575421B" w14:textId="77777777">
    <w:pPr>
      <w:pStyle w:val="Footer"/>
      <w:rPr>
        <w:sz w:val="18"/>
        <w:szCs w:val="18"/>
        <w:lang w:val="en-US"/>
      </w:rPr>
    </w:pPr>
    <w:r w:rsidRPr="00757133">
      <w:rPr>
        <w:sz w:val="18"/>
        <w:szCs w:val="18"/>
        <w:lang w:val="en-US"/>
      </w:rPr>
      <w:t>Effective Date:</w:t>
    </w:r>
  </w:p>
  <w:sdt>
    <w:sdtPr>
      <w:rPr>
        <w:sz w:val="18"/>
        <w:szCs w:val="18"/>
      </w:rPr>
      <w:id w:val="-2027170365"/>
      <w:docPartObj>
        <w:docPartGallery w:val="Page Numbers (Bottom of Page)"/>
        <w:docPartUnique/>
      </w:docPartObj>
    </w:sdtPr>
    <w:sdtEndPr>
      <w:rPr>
        <w:sz w:val="18"/>
        <w:szCs w:val="18"/>
      </w:rPr>
    </w:sdtEndPr>
    <w:sdtContent>
      <w:sdt>
        <w:sdtPr>
          <w:rPr>
            <w:sz w:val="18"/>
            <w:szCs w:val="18"/>
          </w:rPr>
          <w:id w:val="126279980"/>
          <w:docPartObj>
            <w:docPartGallery w:val="Page Numbers (Top of Page)"/>
            <w:docPartUnique/>
          </w:docPartObj>
        </w:sdtPr>
        <w:sdtEndPr>
          <w:rPr>
            <w:sz w:val="18"/>
            <w:szCs w:val="18"/>
          </w:rPr>
        </w:sdtEndPr>
        <w:sdtContent>
          <w:p w:rsidRPr="00757133" w:rsidR="00757133" w:rsidRDefault="00757133" w14:paraId="1ADEB37E" w14:textId="313BD48D">
            <w:pPr>
              <w:pStyle w:val="Footer"/>
              <w:rPr>
                <w:sz w:val="18"/>
                <w:szCs w:val="18"/>
              </w:rPr>
            </w:pPr>
            <w:r w:rsidRPr="00757133">
              <w:rPr>
                <w:sz w:val="18"/>
                <w:szCs w:val="18"/>
              </w:rPr>
              <w:t xml:space="preserve">Page </w:t>
            </w:r>
            <w:r w:rsidRPr="00757133">
              <w:rPr>
                <w:b/>
                <w:bCs/>
                <w:sz w:val="18"/>
                <w:szCs w:val="18"/>
              </w:rPr>
              <w:fldChar w:fldCharType="begin"/>
            </w:r>
            <w:r w:rsidRPr="00757133">
              <w:rPr>
                <w:b/>
                <w:bCs/>
                <w:sz w:val="18"/>
                <w:szCs w:val="18"/>
              </w:rPr>
              <w:instrText xml:space="preserve"> PAGE </w:instrText>
            </w:r>
            <w:r w:rsidRPr="00757133">
              <w:rPr>
                <w:b/>
                <w:bCs/>
                <w:sz w:val="18"/>
                <w:szCs w:val="18"/>
              </w:rPr>
              <w:fldChar w:fldCharType="separate"/>
            </w:r>
            <w:r w:rsidRPr="00757133">
              <w:rPr>
                <w:b/>
                <w:bCs/>
                <w:sz w:val="18"/>
                <w:szCs w:val="18"/>
              </w:rPr>
              <w:t>1</w:t>
            </w:r>
            <w:r w:rsidRPr="00757133">
              <w:rPr>
                <w:b/>
                <w:bCs/>
                <w:sz w:val="18"/>
                <w:szCs w:val="18"/>
              </w:rPr>
              <w:fldChar w:fldCharType="end"/>
            </w:r>
            <w:r w:rsidRPr="00757133">
              <w:rPr>
                <w:sz w:val="18"/>
                <w:szCs w:val="18"/>
              </w:rPr>
              <w:t xml:space="preserve"> of </w:t>
            </w:r>
            <w:r w:rsidRPr="00757133">
              <w:rPr>
                <w:b/>
                <w:bCs/>
                <w:sz w:val="18"/>
                <w:szCs w:val="18"/>
              </w:rPr>
              <w:fldChar w:fldCharType="begin"/>
            </w:r>
            <w:r w:rsidRPr="00757133">
              <w:rPr>
                <w:b/>
                <w:bCs/>
                <w:sz w:val="18"/>
                <w:szCs w:val="18"/>
              </w:rPr>
              <w:instrText xml:space="preserve"> NUMPAGES  </w:instrText>
            </w:r>
            <w:r w:rsidRPr="00757133">
              <w:rPr>
                <w:b/>
                <w:bCs/>
                <w:sz w:val="18"/>
                <w:szCs w:val="18"/>
              </w:rPr>
              <w:fldChar w:fldCharType="separate"/>
            </w:r>
            <w:r w:rsidRPr="00757133">
              <w:rPr>
                <w:b/>
                <w:bCs/>
                <w:sz w:val="18"/>
                <w:szCs w:val="18"/>
              </w:rPr>
              <w:t>3</w:t>
            </w:r>
            <w:r w:rsidRPr="00757133">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66E" w:rsidRDefault="0032566E" w14:paraId="49EBD3B2" w14:textId="77777777">
    <w:pPr>
      <w:pStyle w:val="Footer"/>
    </w:pPr>
  </w:p>
  <w:p w:rsidRPr="0032566E" w:rsidR="0032566E" w:rsidRDefault="0032566E" w14:paraId="1643E31F" w14:textId="488BE1AE">
    <w:pPr>
      <w:pStyle w:val="Footer"/>
      <w:rPr>
        <w:sz w:val="18"/>
        <w:szCs w:val="18"/>
        <w:lang w:val="en-US"/>
      </w:rPr>
    </w:pPr>
    <w:r w:rsidRPr="0032566E">
      <w:rPr>
        <w:sz w:val="18"/>
        <w:szCs w:val="18"/>
        <w:lang w:val="en-US"/>
      </w:rPr>
      <w:t>ITB Operating Procedures</w:t>
    </w:r>
  </w:p>
  <w:p w:rsidRPr="0032566E" w:rsidR="0032566E" w:rsidRDefault="0032566E" w14:paraId="69FEAC22" w14:textId="264A9507">
    <w:pPr>
      <w:pStyle w:val="Footer"/>
      <w:rPr>
        <w:sz w:val="18"/>
        <w:szCs w:val="18"/>
        <w:lang w:val="en-US"/>
      </w:rPr>
    </w:pPr>
    <w:r w:rsidRPr="0032566E">
      <w:rPr>
        <w:sz w:val="18"/>
        <w:szCs w:val="18"/>
        <w:lang w:val="en-US"/>
      </w:rPr>
      <w:t>Effective Date:</w:t>
    </w:r>
  </w:p>
  <w:sdt>
    <w:sdtPr>
      <w:rPr>
        <w:sz w:val="18"/>
        <w:szCs w:val="18"/>
      </w:rPr>
      <w:id w:val="-154229646"/>
      <w:docPartObj>
        <w:docPartGallery w:val="Page Numbers (Bottom of Page)"/>
        <w:docPartUnique/>
      </w:docPartObj>
    </w:sdtPr>
    <w:sdtEndPr>
      <w:rPr>
        <w:sz w:val="18"/>
        <w:szCs w:val="18"/>
      </w:rPr>
    </w:sdtEndPr>
    <w:sdtContent>
      <w:sdt>
        <w:sdtPr>
          <w:rPr>
            <w:sz w:val="18"/>
            <w:szCs w:val="18"/>
          </w:rPr>
          <w:id w:val="-1705238520"/>
          <w:docPartObj>
            <w:docPartGallery w:val="Page Numbers (Top of Page)"/>
            <w:docPartUnique/>
          </w:docPartObj>
        </w:sdtPr>
        <w:sdtEndPr>
          <w:rPr>
            <w:sz w:val="18"/>
            <w:szCs w:val="18"/>
          </w:rPr>
        </w:sdtEndPr>
        <w:sdtContent>
          <w:p w:rsidRPr="0032566E" w:rsidR="0032566E" w:rsidRDefault="0032566E" w14:paraId="78F13BA2" w14:textId="772538BD">
            <w:pPr>
              <w:pStyle w:val="Footer"/>
              <w:rPr>
                <w:sz w:val="18"/>
                <w:szCs w:val="18"/>
              </w:rPr>
            </w:pPr>
            <w:r w:rsidRPr="0032566E">
              <w:rPr>
                <w:sz w:val="18"/>
                <w:szCs w:val="18"/>
              </w:rPr>
              <w:t xml:space="preserve">Page </w:t>
            </w:r>
            <w:r w:rsidRPr="0032566E">
              <w:rPr>
                <w:b/>
                <w:bCs/>
                <w:sz w:val="18"/>
                <w:szCs w:val="18"/>
              </w:rPr>
              <w:fldChar w:fldCharType="begin"/>
            </w:r>
            <w:r w:rsidRPr="0032566E">
              <w:rPr>
                <w:b/>
                <w:bCs/>
                <w:sz w:val="18"/>
                <w:szCs w:val="18"/>
              </w:rPr>
              <w:instrText xml:space="preserve"> PAGE </w:instrText>
            </w:r>
            <w:r w:rsidRPr="0032566E">
              <w:rPr>
                <w:b/>
                <w:bCs/>
                <w:sz w:val="18"/>
                <w:szCs w:val="18"/>
              </w:rPr>
              <w:fldChar w:fldCharType="separate"/>
            </w:r>
            <w:r w:rsidRPr="0032566E">
              <w:rPr>
                <w:b/>
                <w:bCs/>
                <w:noProof/>
                <w:sz w:val="18"/>
                <w:szCs w:val="18"/>
              </w:rPr>
              <w:t>2</w:t>
            </w:r>
            <w:r w:rsidRPr="0032566E">
              <w:rPr>
                <w:b/>
                <w:bCs/>
                <w:sz w:val="18"/>
                <w:szCs w:val="18"/>
              </w:rPr>
              <w:fldChar w:fldCharType="end"/>
            </w:r>
            <w:r w:rsidRPr="0032566E">
              <w:rPr>
                <w:sz w:val="18"/>
                <w:szCs w:val="18"/>
              </w:rPr>
              <w:t xml:space="preserve"> of </w:t>
            </w:r>
            <w:r w:rsidRPr="0032566E">
              <w:rPr>
                <w:b/>
                <w:bCs/>
                <w:sz w:val="18"/>
                <w:szCs w:val="18"/>
              </w:rPr>
              <w:fldChar w:fldCharType="begin"/>
            </w:r>
            <w:r w:rsidRPr="0032566E">
              <w:rPr>
                <w:b/>
                <w:bCs/>
                <w:sz w:val="18"/>
                <w:szCs w:val="18"/>
              </w:rPr>
              <w:instrText xml:space="preserve"> NUMPAGES  </w:instrText>
            </w:r>
            <w:r w:rsidRPr="0032566E">
              <w:rPr>
                <w:b/>
                <w:bCs/>
                <w:sz w:val="18"/>
                <w:szCs w:val="18"/>
              </w:rPr>
              <w:fldChar w:fldCharType="separate"/>
            </w:r>
            <w:r w:rsidRPr="0032566E">
              <w:rPr>
                <w:b/>
                <w:bCs/>
                <w:noProof/>
                <w:sz w:val="18"/>
                <w:szCs w:val="18"/>
              </w:rPr>
              <w:t>2</w:t>
            </w:r>
            <w:r w:rsidRPr="0032566E">
              <w:rPr>
                <w:b/>
                <w:bCs/>
                <w:sz w:val="18"/>
                <w:szCs w:val="18"/>
              </w:rPr>
              <w:fldChar w:fldCharType="end"/>
            </w:r>
          </w:p>
        </w:sdtContent>
      </w:sdt>
    </w:sdtContent>
  </w:sdt>
  <w:p w:rsidR="0045165C" w:rsidRDefault="0045165C" w14:paraId="7724BA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6830" w:rsidRDefault="003A6830" w14:paraId="4BFD247D" w14:textId="77777777">
      <w:r>
        <w:separator/>
      </w:r>
    </w:p>
    <w:p w:rsidR="003A6830" w:rsidRDefault="003A6830" w14:paraId="496DACEC" w14:textId="77777777"/>
  </w:footnote>
  <w:footnote w:type="continuationSeparator" w:id="0">
    <w:p w:rsidR="003A6830" w:rsidRDefault="003A6830" w14:paraId="151CF4C5" w14:textId="77777777">
      <w:r>
        <w:continuationSeparator/>
      </w:r>
    </w:p>
    <w:p w:rsidR="003A6830" w:rsidRDefault="003A6830" w14:paraId="12E6E3CA" w14:textId="77777777"/>
  </w:footnote>
  <w:footnote w:type="continuationNotice" w:id="1">
    <w:p w:rsidR="003A6830" w:rsidRDefault="003A6830" w14:paraId="053F73AD" w14:textId="77777777"/>
    <w:p w:rsidR="003A6830" w:rsidRDefault="003A6830" w14:paraId="6E45571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227C" w:rsidRDefault="009A227C" w14:paraId="0CE95FF0" w14:textId="77777777">
    <w:pPr>
      <w:pStyle w:val="Header"/>
    </w:pPr>
  </w:p>
  <w:p w:rsidR="00C52EA7" w:rsidRDefault="00C52EA7" w14:paraId="63FB040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52E"/>
    <w:multiLevelType w:val="hybridMultilevel"/>
    <w:tmpl w:val="B8DC52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F4387B"/>
    <w:multiLevelType w:val="multilevel"/>
    <w:tmpl w:val="56DA51D2"/>
    <w:lvl w:ilvl="0">
      <w:start w:val="1"/>
      <w:numFmt w:val="decimal"/>
      <w:pStyle w:val="Heading1"/>
      <w:lvlText w:val="%1."/>
      <w:lvlJc w:val="left"/>
      <w:pPr>
        <w:ind w:left="360" w:hanging="360"/>
      </w:pPr>
      <w:rPr>
        <w:b/>
        <w:bCs/>
      </w:rPr>
    </w:lvl>
    <w:lvl w:ilvl="1">
      <w:start w:val="1"/>
      <w:numFmt w:val="decimal"/>
      <w:pStyle w:val="Heading2"/>
      <w:lvlText w:val="%1.%2."/>
      <w:lvlJc w:val="left"/>
      <w:pPr>
        <w:ind w:left="792" w:hanging="432"/>
      </w:pPr>
      <w:rPr>
        <w:rFonts w:hint="default" w:ascii="Arial" w:hAnsi="Arial" w:cs="Arial"/>
        <w:sz w:val="24"/>
        <w:szCs w:val="24"/>
      </w:rPr>
    </w:lvl>
    <w:lvl w:ilvl="2">
      <w:start w:val="1"/>
      <w:numFmt w:val="upperLetter"/>
      <w:pStyle w:val="Heading3"/>
      <w:lvlText w:val="%3."/>
      <w:lvlJc w:val="left"/>
      <w:pPr>
        <w:ind w:left="1224" w:hanging="504"/>
      </w:pPr>
      <w:rPr>
        <w:rFonts w:hint="default" w:ascii="Arial" w:hAnsi="Arial" w:cs="Arial"/>
        <w:b w:val="0"/>
        <w:i w:val="0"/>
        <w:caps w:val="0"/>
        <w:strike w:val="0"/>
        <w:dstrike w:val="0"/>
        <w:vanish w:val="0"/>
        <w:color w:val="auto"/>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445EA4"/>
    <w:multiLevelType w:val="hybridMultilevel"/>
    <w:tmpl w:val="EF8EA9A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3" w15:restartNumberingAfterBreak="0">
    <w:nsid w:val="61E152C8"/>
    <w:multiLevelType w:val="hybridMultilevel"/>
    <w:tmpl w:val="16DEC460"/>
    <w:lvl w:ilvl="0" w:tplc="04090001">
      <w:start w:val="1"/>
      <w:numFmt w:val="bullet"/>
      <w:lvlText w:val=""/>
      <w:lvlJc w:val="left"/>
      <w:pPr>
        <w:ind w:left="1530" w:hanging="360"/>
      </w:pPr>
      <w:rPr>
        <w:rFonts w:hint="default" w:ascii="Symbol" w:hAnsi="Symbol"/>
      </w:rPr>
    </w:lvl>
    <w:lvl w:ilvl="1" w:tplc="04090003">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4" w15:restartNumberingAfterBreak="0">
    <w:nsid w:val="664B0EBC"/>
    <w:multiLevelType w:val="hybridMultilevel"/>
    <w:tmpl w:val="AA1A50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2E91DE4"/>
    <w:multiLevelType w:val="hybridMultilevel"/>
    <w:tmpl w:val="F4C4A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97001777">
    <w:abstractNumId w:val="1"/>
  </w:num>
  <w:num w:numId="2" w16cid:durableId="1487084314">
    <w:abstractNumId w:val="4"/>
  </w:num>
  <w:num w:numId="3" w16cid:durableId="1593583222">
    <w:abstractNumId w:val="2"/>
  </w:num>
  <w:num w:numId="4" w16cid:durableId="1422408800">
    <w:abstractNumId w:val="0"/>
  </w:num>
  <w:num w:numId="5" w16cid:durableId="1979067587">
    <w:abstractNumId w:val="5"/>
  </w:num>
  <w:num w:numId="6" w16cid:durableId="55251039">
    <w:abstractNumId w:val="1"/>
  </w:num>
  <w:num w:numId="7" w16cid:durableId="70078416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75"/>
    <w:rsid w:val="0000033D"/>
    <w:rsid w:val="00002E79"/>
    <w:rsid w:val="00003858"/>
    <w:rsid w:val="00003E73"/>
    <w:rsid w:val="00004B8C"/>
    <w:rsid w:val="00004FFF"/>
    <w:rsid w:val="00005D6B"/>
    <w:rsid w:val="00007B9F"/>
    <w:rsid w:val="00007E20"/>
    <w:rsid w:val="0001085F"/>
    <w:rsid w:val="0001186A"/>
    <w:rsid w:val="00011BBE"/>
    <w:rsid w:val="0001244C"/>
    <w:rsid w:val="00012813"/>
    <w:rsid w:val="000130AF"/>
    <w:rsid w:val="00013562"/>
    <w:rsid w:val="00017880"/>
    <w:rsid w:val="00017D0D"/>
    <w:rsid w:val="00020071"/>
    <w:rsid w:val="00021B45"/>
    <w:rsid w:val="00025A3D"/>
    <w:rsid w:val="00025E4F"/>
    <w:rsid w:val="00030057"/>
    <w:rsid w:val="00030145"/>
    <w:rsid w:val="0003062C"/>
    <w:rsid w:val="000314D2"/>
    <w:rsid w:val="00031D4F"/>
    <w:rsid w:val="00034555"/>
    <w:rsid w:val="00035095"/>
    <w:rsid w:val="00035102"/>
    <w:rsid w:val="00040205"/>
    <w:rsid w:val="00041335"/>
    <w:rsid w:val="00041B28"/>
    <w:rsid w:val="00042DD1"/>
    <w:rsid w:val="0004308D"/>
    <w:rsid w:val="00044583"/>
    <w:rsid w:val="000453E7"/>
    <w:rsid w:val="0004550E"/>
    <w:rsid w:val="00046BD6"/>
    <w:rsid w:val="0005052E"/>
    <w:rsid w:val="00051B5C"/>
    <w:rsid w:val="00052460"/>
    <w:rsid w:val="000555AA"/>
    <w:rsid w:val="00055A3F"/>
    <w:rsid w:val="000562BC"/>
    <w:rsid w:val="00057EED"/>
    <w:rsid w:val="0006098D"/>
    <w:rsid w:val="00060DD5"/>
    <w:rsid w:val="00060F1A"/>
    <w:rsid w:val="0006156F"/>
    <w:rsid w:val="000618CE"/>
    <w:rsid w:val="000650A1"/>
    <w:rsid w:val="00065538"/>
    <w:rsid w:val="0006595A"/>
    <w:rsid w:val="00065F19"/>
    <w:rsid w:val="00066FC8"/>
    <w:rsid w:val="00070A91"/>
    <w:rsid w:val="0007664F"/>
    <w:rsid w:val="00077308"/>
    <w:rsid w:val="00080B77"/>
    <w:rsid w:val="0008291D"/>
    <w:rsid w:val="00084332"/>
    <w:rsid w:val="00084C4B"/>
    <w:rsid w:val="00085BF9"/>
    <w:rsid w:val="00085CA2"/>
    <w:rsid w:val="00086913"/>
    <w:rsid w:val="0009104D"/>
    <w:rsid w:val="00093146"/>
    <w:rsid w:val="000932D4"/>
    <w:rsid w:val="00093C6B"/>
    <w:rsid w:val="00095756"/>
    <w:rsid w:val="0009586F"/>
    <w:rsid w:val="000961B2"/>
    <w:rsid w:val="000962B9"/>
    <w:rsid w:val="000A1ABF"/>
    <w:rsid w:val="000A1E55"/>
    <w:rsid w:val="000A2315"/>
    <w:rsid w:val="000A23C4"/>
    <w:rsid w:val="000A4A41"/>
    <w:rsid w:val="000A6DB4"/>
    <w:rsid w:val="000A70F6"/>
    <w:rsid w:val="000A742A"/>
    <w:rsid w:val="000A7B8A"/>
    <w:rsid w:val="000B2838"/>
    <w:rsid w:val="000B3F58"/>
    <w:rsid w:val="000B5E22"/>
    <w:rsid w:val="000B642A"/>
    <w:rsid w:val="000C0379"/>
    <w:rsid w:val="000C3396"/>
    <w:rsid w:val="000C4F29"/>
    <w:rsid w:val="000D13D9"/>
    <w:rsid w:val="000D21DB"/>
    <w:rsid w:val="000D29A4"/>
    <w:rsid w:val="000D6589"/>
    <w:rsid w:val="000D6712"/>
    <w:rsid w:val="000D694A"/>
    <w:rsid w:val="000D6AF1"/>
    <w:rsid w:val="000E2ADE"/>
    <w:rsid w:val="000E33C6"/>
    <w:rsid w:val="000E3D7D"/>
    <w:rsid w:val="000E3E33"/>
    <w:rsid w:val="000E4749"/>
    <w:rsid w:val="000E5339"/>
    <w:rsid w:val="000F05EF"/>
    <w:rsid w:val="000F2BA9"/>
    <w:rsid w:val="000F4707"/>
    <w:rsid w:val="000F4958"/>
    <w:rsid w:val="000F59C8"/>
    <w:rsid w:val="000F69B9"/>
    <w:rsid w:val="000F7F39"/>
    <w:rsid w:val="001069FA"/>
    <w:rsid w:val="00106E78"/>
    <w:rsid w:val="00111354"/>
    <w:rsid w:val="00111DF0"/>
    <w:rsid w:val="0011244A"/>
    <w:rsid w:val="00114F51"/>
    <w:rsid w:val="00115FBE"/>
    <w:rsid w:val="0012258F"/>
    <w:rsid w:val="00122EAA"/>
    <w:rsid w:val="00123678"/>
    <w:rsid w:val="0012461D"/>
    <w:rsid w:val="00125B9C"/>
    <w:rsid w:val="00126FC4"/>
    <w:rsid w:val="00127737"/>
    <w:rsid w:val="00127CE2"/>
    <w:rsid w:val="00131475"/>
    <w:rsid w:val="00131762"/>
    <w:rsid w:val="001335AA"/>
    <w:rsid w:val="00134A29"/>
    <w:rsid w:val="00141871"/>
    <w:rsid w:val="00143D07"/>
    <w:rsid w:val="00144A39"/>
    <w:rsid w:val="001459AB"/>
    <w:rsid w:val="00145F64"/>
    <w:rsid w:val="0014643C"/>
    <w:rsid w:val="001472DD"/>
    <w:rsid w:val="001502B6"/>
    <w:rsid w:val="0015059F"/>
    <w:rsid w:val="001512E5"/>
    <w:rsid w:val="00151CB1"/>
    <w:rsid w:val="00152572"/>
    <w:rsid w:val="0015289E"/>
    <w:rsid w:val="001537D3"/>
    <w:rsid w:val="00153DA1"/>
    <w:rsid w:val="00154D99"/>
    <w:rsid w:val="00160253"/>
    <w:rsid w:val="001607F8"/>
    <w:rsid w:val="00161AA5"/>
    <w:rsid w:val="00161E86"/>
    <w:rsid w:val="00164261"/>
    <w:rsid w:val="001647DB"/>
    <w:rsid w:val="00165375"/>
    <w:rsid w:val="00165944"/>
    <w:rsid w:val="00172E3D"/>
    <w:rsid w:val="00172F0E"/>
    <w:rsid w:val="001745BC"/>
    <w:rsid w:val="00175896"/>
    <w:rsid w:val="00180780"/>
    <w:rsid w:val="001815DF"/>
    <w:rsid w:val="00181A41"/>
    <w:rsid w:val="00181D45"/>
    <w:rsid w:val="00182042"/>
    <w:rsid w:val="00182336"/>
    <w:rsid w:val="00182FF4"/>
    <w:rsid w:val="0018311C"/>
    <w:rsid w:val="0018570C"/>
    <w:rsid w:val="00185ED0"/>
    <w:rsid w:val="00186D46"/>
    <w:rsid w:val="00186D5A"/>
    <w:rsid w:val="001875E5"/>
    <w:rsid w:val="00190012"/>
    <w:rsid w:val="001903F4"/>
    <w:rsid w:val="001905F2"/>
    <w:rsid w:val="00190E58"/>
    <w:rsid w:val="0019139D"/>
    <w:rsid w:val="00191604"/>
    <w:rsid w:val="001939F7"/>
    <w:rsid w:val="00195469"/>
    <w:rsid w:val="001A0662"/>
    <w:rsid w:val="001A0AE9"/>
    <w:rsid w:val="001A0C5A"/>
    <w:rsid w:val="001A1D1C"/>
    <w:rsid w:val="001A2094"/>
    <w:rsid w:val="001A2FD7"/>
    <w:rsid w:val="001A4518"/>
    <w:rsid w:val="001A51A0"/>
    <w:rsid w:val="001A58CD"/>
    <w:rsid w:val="001A7BE5"/>
    <w:rsid w:val="001A7FA9"/>
    <w:rsid w:val="001B2ED9"/>
    <w:rsid w:val="001B2F9E"/>
    <w:rsid w:val="001B3054"/>
    <w:rsid w:val="001B3527"/>
    <w:rsid w:val="001B373B"/>
    <w:rsid w:val="001B3843"/>
    <w:rsid w:val="001B4245"/>
    <w:rsid w:val="001B4C37"/>
    <w:rsid w:val="001B5927"/>
    <w:rsid w:val="001B6685"/>
    <w:rsid w:val="001B6B73"/>
    <w:rsid w:val="001C0B25"/>
    <w:rsid w:val="001C2F17"/>
    <w:rsid w:val="001C3E54"/>
    <w:rsid w:val="001C4107"/>
    <w:rsid w:val="001C5FA5"/>
    <w:rsid w:val="001C6114"/>
    <w:rsid w:val="001C6301"/>
    <w:rsid w:val="001C67F7"/>
    <w:rsid w:val="001C6DCA"/>
    <w:rsid w:val="001C7407"/>
    <w:rsid w:val="001D1301"/>
    <w:rsid w:val="001D132F"/>
    <w:rsid w:val="001D13FA"/>
    <w:rsid w:val="001D181B"/>
    <w:rsid w:val="001D5B71"/>
    <w:rsid w:val="001D5EB2"/>
    <w:rsid w:val="001D6BE0"/>
    <w:rsid w:val="001D79E2"/>
    <w:rsid w:val="001D7F59"/>
    <w:rsid w:val="001E03DE"/>
    <w:rsid w:val="001E097A"/>
    <w:rsid w:val="001E1F12"/>
    <w:rsid w:val="001E213B"/>
    <w:rsid w:val="001E2834"/>
    <w:rsid w:val="001E292A"/>
    <w:rsid w:val="001E342E"/>
    <w:rsid w:val="001E39FD"/>
    <w:rsid w:val="001E3A44"/>
    <w:rsid w:val="001E4564"/>
    <w:rsid w:val="001E50B4"/>
    <w:rsid w:val="001E57E2"/>
    <w:rsid w:val="001E63F0"/>
    <w:rsid w:val="001F0BC6"/>
    <w:rsid w:val="001F1237"/>
    <w:rsid w:val="001F14E9"/>
    <w:rsid w:val="001F433B"/>
    <w:rsid w:val="001F61D7"/>
    <w:rsid w:val="001F6C55"/>
    <w:rsid w:val="001F7666"/>
    <w:rsid w:val="001F7923"/>
    <w:rsid w:val="00200798"/>
    <w:rsid w:val="00200E14"/>
    <w:rsid w:val="00201F13"/>
    <w:rsid w:val="00206289"/>
    <w:rsid w:val="00207E98"/>
    <w:rsid w:val="002101C8"/>
    <w:rsid w:val="00211C7C"/>
    <w:rsid w:val="00213C11"/>
    <w:rsid w:val="00215C0C"/>
    <w:rsid w:val="002176D5"/>
    <w:rsid w:val="00217EB3"/>
    <w:rsid w:val="002203FC"/>
    <w:rsid w:val="00221479"/>
    <w:rsid w:val="00221C60"/>
    <w:rsid w:val="00221E32"/>
    <w:rsid w:val="00221F3A"/>
    <w:rsid w:val="00222848"/>
    <w:rsid w:val="00223210"/>
    <w:rsid w:val="002260BF"/>
    <w:rsid w:val="00226199"/>
    <w:rsid w:val="00227566"/>
    <w:rsid w:val="00227BDD"/>
    <w:rsid w:val="00230B74"/>
    <w:rsid w:val="00231247"/>
    <w:rsid w:val="00231CAC"/>
    <w:rsid w:val="0023214C"/>
    <w:rsid w:val="0023426A"/>
    <w:rsid w:val="00234554"/>
    <w:rsid w:val="00234AC9"/>
    <w:rsid w:val="002376DA"/>
    <w:rsid w:val="00240FDA"/>
    <w:rsid w:val="0024126C"/>
    <w:rsid w:val="002435A5"/>
    <w:rsid w:val="00244192"/>
    <w:rsid w:val="00244D79"/>
    <w:rsid w:val="00245C1E"/>
    <w:rsid w:val="00246902"/>
    <w:rsid w:val="00247B12"/>
    <w:rsid w:val="0025115E"/>
    <w:rsid w:val="00251423"/>
    <w:rsid w:val="00251C37"/>
    <w:rsid w:val="00252462"/>
    <w:rsid w:val="00252A02"/>
    <w:rsid w:val="00252D4C"/>
    <w:rsid w:val="00253224"/>
    <w:rsid w:val="00253582"/>
    <w:rsid w:val="00253B80"/>
    <w:rsid w:val="00253BA0"/>
    <w:rsid w:val="00253FDA"/>
    <w:rsid w:val="0025430B"/>
    <w:rsid w:val="00254399"/>
    <w:rsid w:val="00254DDA"/>
    <w:rsid w:val="002550CB"/>
    <w:rsid w:val="00256B61"/>
    <w:rsid w:val="002577A2"/>
    <w:rsid w:val="002622CC"/>
    <w:rsid w:val="00262855"/>
    <w:rsid w:val="00263399"/>
    <w:rsid w:val="00263B55"/>
    <w:rsid w:val="002670BE"/>
    <w:rsid w:val="00267238"/>
    <w:rsid w:val="00270AB2"/>
    <w:rsid w:val="00270C84"/>
    <w:rsid w:val="002712B9"/>
    <w:rsid w:val="00273166"/>
    <w:rsid w:val="0027566A"/>
    <w:rsid w:val="00275CA2"/>
    <w:rsid w:val="00276E86"/>
    <w:rsid w:val="002772F8"/>
    <w:rsid w:val="002804D5"/>
    <w:rsid w:val="00280A30"/>
    <w:rsid w:val="0028132A"/>
    <w:rsid w:val="002832D7"/>
    <w:rsid w:val="002836A6"/>
    <w:rsid w:val="00283E58"/>
    <w:rsid w:val="00286010"/>
    <w:rsid w:val="00290942"/>
    <w:rsid w:val="00291409"/>
    <w:rsid w:val="00292E7A"/>
    <w:rsid w:val="002938EF"/>
    <w:rsid w:val="00294CBC"/>
    <w:rsid w:val="0029597F"/>
    <w:rsid w:val="00297105"/>
    <w:rsid w:val="002A414E"/>
    <w:rsid w:val="002A433D"/>
    <w:rsid w:val="002A614A"/>
    <w:rsid w:val="002B21AE"/>
    <w:rsid w:val="002B34EC"/>
    <w:rsid w:val="002B4569"/>
    <w:rsid w:val="002B4C7F"/>
    <w:rsid w:val="002B5675"/>
    <w:rsid w:val="002B5CA5"/>
    <w:rsid w:val="002B5E47"/>
    <w:rsid w:val="002B6F71"/>
    <w:rsid w:val="002B7AEB"/>
    <w:rsid w:val="002C0273"/>
    <w:rsid w:val="002C0730"/>
    <w:rsid w:val="002C1E1B"/>
    <w:rsid w:val="002C2D39"/>
    <w:rsid w:val="002C48AD"/>
    <w:rsid w:val="002C5974"/>
    <w:rsid w:val="002C6329"/>
    <w:rsid w:val="002C6811"/>
    <w:rsid w:val="002C696D"/>
    <w:rsid w:val="002D1B87"/>
    <w:rsid w:val="002D3119"/>
    <w:rsid w:val="002D4DC0"/>
    <w:rsid w:val="002D6780"/>
    <w:rsid w:val="002E0554"/>
    <w:rsid w:val="002E0FCE"/>
    <w:rsid w:val="002E1836"/>
    <w:rsid w:val="002E2E93"/>
    <w:rsid w:val="002E3E45"/>
    <w:rsid w:val="002E3EBA"/>
    <w:rsid w:val="002E4A67"/>
    <w:rsid w:val="002E4D86"/>
    <w:rsid w:val="002E4F68"/>
    <w:rsid w:val="002E6428"/>
    <w:rsid w:val="002E6CAA"/>
    <w:rsid w:val="002F026F"/>
    <w:rsid w:val="002F28E7"/>
    <w:rsid w:val="002F2A4D"/>
    <w:rsid w:val="002F2BFB"/>
    <w:rsid w:val="002F6042"/>
    <w:rsid w:val="002F60D2"/>
    <w:rsid w:val="002F71F9"/>
    <w:rsid w:val="002F7741"/>
    <w:rsid w:val="00300103"/>
    <w:rsid w:val="00302981"/>
    <w:rsid w:val="003031AE"/>
    <w:rsid w:val="00304BC8"/>
    <w:rsid w:val="00305606"/>
    <w:rsid w:val="00305EF5"/>
    <w:rsid w:val="00306032"/>
    <w:rsid w:val="0030745B"/>
    <w:rsid w:val="00315833"/>
    <w:rsid w:val="00316520"/>
    <w:rsid w:val="00316BD9"/>
    <w:rsid w:val="0032001A"/>
    <w:rsid w:val="003201C1"/>
    <w:rsid w:val="0032133F"/>
    <w:rsid w:val="00323DF0"/>
    <w:rsid w:val="0032566E"/>
    <w:rsid w:val="003257EE"/>
    <w:rsid w:val="00326650"/>
    <w:rsid w:val="00327197"/>
    <w:rsid w:val="00331828"/>
    <w:rsid w:val="00332B67"/>
    <w:rsid w:val="003330E8"/>
    <w:rsid w:val="0033743D"/>
    <w:rsid w:val="00337B32"/>
    <w:rsid w:val="003400F0"/>
    <w:rsid w:val="003417D3"/>
    <w:rsid w:val="00341DA3"/>
    <w:rsid w:val="00342C94"/>
    <w:rsid w:val="003443C9"/>
    <w:rsid w:val="003443FE"/>
    <w:rsid w:val="00344827"/>
    <w:rsid w:val="00344FED"/>
    <w:rsid w:val="00346368"/>
    <w:rsid w:val="003477DA"/>
    <w:rsid w:val="00347FEE"/>
    <w:rsid w:val="003501A4"/>
    <w:rsid w:val="00351F71"/>
    <w:rsid w:val="00352B47"/>
    <w:rsid w:val="00352F24"/>
    <w:rsid w:val="00353226"/>
    <w:rsid w:val="00353582"/>
    <w:rsid w:val="00355FB4"/>
    <w:rsid w:val="00356ABF"/>
    <w:rsid w:val="00357400"/>
    <w:rsid w:val="00360BF7"/>
    <w:rsid w:val="0036126C"/>
    <w:rsid w:val="00362263"/>
    <w:rsid w:val="00363828"/>
    <w:rsid w:val="00363AA0"/>
    <w:rsid w:val="00363F8C"/>
    <w:rsid w:val="003651CB"/>
    <w:rsid w:val="00365558"/>
    <w:rsid w:val="00366336"/>
    <w:rsid w:val="00367BA0"/>
    <w:rsid w:val="0037169B"/>
    <w:rsid w:val="003722B6"/>
    <w:rsid w:val="003726A3"/>
    <w:rsid w:val="00373B7C"/>
    <w:rsid w:val="00374206"/>
    <w:rsid w:val="00375BED"/>
    <w:rsid w:val="003762DB"/>
    <w:rsid w:val="00376667"/>
    <w:rsid w:val="0037668D"/>
    <w:rsid w:val="003768C9"/>
    <w:rsid w:val="00376D52"/>
    <w:rsid w:val="00380F92"/>
    <w:rsid w:val="003820DF"/>
    <w:rsid w:val="00382735"/>
    <w:rsid w:val="00382AEF"/>
    <w:rsid w:val="00382CDE"/>
    <w:rsid w:val="00383274"/>
    <w:rsid w:val="003838C8"/>
    <w:rsid w:val="00383DEE"/>
    <w:rsid w:val="00384999"/>
    <w:rsid w:val="00385BAA"/>
    <w:rsid w:val="00386268"/>
    <w:rsid w:val="00386AFD"/>
    <w:rsid w:val="00390508"/>
    <w:rsid w:val="00390A7D"/>
    <w:rsid w:val="00390B3C"/>
    <w:rsid w:val="00393793"/>
    <w:rsid w:val="00393AE5"/>
    <w:rsid w:val="00393DD0"/>
    <w:rsid w:val="00394591"/>
    <w:rsid w:val="00394700"/>
    <w:rsid w:val="00395A77"/>
    <w:rsid w:val="003961A0"/>
    <w:rsid w:val="00396B80"/>
    <w:rsid w:val="00396F4E"/>
    <w:rsid w:val="00397764"/>
    <w:rsid w:val="003A023F"/>
    <w:rsid w:val="003A0893"/>
    <w:rsid w:val="003A0A68"/>
    <w:rsid w:val="003A0B51"/>
    <w:rsid w:val="003A1310"/>
    <w:rsid w:val="003A2413"/>
    <w:rsid w:val="003A2D23"/>
    <w:rsid w:val="003A6792"/>
    <w:rsid w:val="003A6830"/>
    <w:rsid w:val="003A6DA5"/>
    <w:rsid w:val="003A7EAC"/>
    <w:rsid w:val="003B1243"/>
    <w:rsid w:val="003B1272"/>
    <w:rsid w:val="003B1358"/>
    <w:rsid w:val="003B1977"/>
    <w:rsid w:val="003B2A19"/>
    <w:rsid w:val="003B336D"/>
    <w:rsid w:val="003B54A7"/>
    <w:rsid w:val="003B63E2"/>
    <w:rsid w:val="003B665D"/>
    <w:rsid w:val="003B68A3"/>
    <w:rsid w:val="003B7ABD"/>
    <w:rsid w:val="003C0000"/>
    <w:rsid w:val="003C0171"/>
    <w:rsid w:val="003C07A4"/>
    <w:rsid w:val="003C15BB"/>
    <w:rsid w:val="003C189F"/>
    <w:rsid w:val="003C34DA"/>
    <w:rsid w:val="003C48C6"/>
    <w:rsid w:val="003C66C5"/>
    <w:rsid w:val="003C6E0C"/>
    <w:rsid w:val="003D1DF7"/>
    <w:rsid w:val="003D2C43"/>
    <w:rsid w:val="003D3E41"/>
    <w:rsid w:val="003D4C3D"/>
    <w:rsid w:val="003D4CCB"/>
    <w:rsid w:val="003D5071"/>
    <w:rsid w:val="003D5497"/>
    <w:rsid w:val="003D5D14"/>
    <w:rsid w:val="003D6063"/>
    <w:rsid w:val="003D68C3"/>
    <w:rsid w:val="003D71D2"/>
    <w:rsid w:val="003D775B"/>
    <w:rsid w:val="003D7D24"/>
    <w:rsid w:val="003E2762"/>
    <w:rsid w:val="003E516C"/>
    <w:rsid w:val="003E639F"/>
    <w:rsid w:val="003E68CA"/>
    <w:rsid w:val="003E6A8E"/>
    <w:rsid w:val="003E7CE1"/>
    <w:rsid w:val="003F0789"/>
    <w:rsid w:val="003F1F58"/>
    <w:rsid w:val="003F284F"/>
    <w:rsid w:val="003F2921"/>
    <w:rsid w:val="003F3284"/>
    <w:rsid w:val="003F65C6"/>
    <w:rsid w:val="003F7DBD"/>
    <w:rsid w:val="004006AC"/>
    <w:rsid w:val="004014DB"/>
    <w:rsid w:val="004019A1"/>
    <w:rsid w:val="004024D0"/>
    <w:rsid w:val="00402893"/>
    <w:rsid w:val="00402D49"/>
    <w:rsid w:val="00402F16"/>
    <w:rsid w:val="004035C7"/>
    <w:rsid w:val="00406A26"/>
    <w:rsid w:val="00406AF1"/>
    <w:rsid w:val="004105DE"/>
    <w:rsid w:val="00412A54"/>
    <w:rsid w:val="00412E6D"/>
    <w:rsid w:val="00413C2A"/>
    <w:rsid w:val="00413C34"/>
    <w:rsid w:val="00414810"/>
    <w:rsid w:val="00414BD5"/>
    <w:rsid w:val="00414FD6"/>
    <w:rsid w:val="00415881"/>
    <w:rsid w:val="004165EA"/>
    <w:rsid w:val="00420EEF"/>
    <w:rsid w:val="00421955"/>
    <w:rsid w:val="00422208"/>
    <w:rsid w:val="0042256B"/>
    <w:rsid w:val="004230BA"/>
    <w:rsid w:val="00423C73"/>
    <w:rsid w:val="00424335"/>
    <w:rsid w:val="004244C4"/>
    <w:rsid w:val="004246C6"/>
    <w:rsid w:val="00425444"/>
    <w:rsid w:val="0042666D"/>
    <w:rsid w:val="004278CE"/>
    <w:rsid w:val="004279EF"/>
    <w:rsid w:val="004311C5"/>
    <w:rsid w:val="0043474F"/>
    <w:rsid w:val="004366E3"/>
    <w:rsid w:val="00436D64"/>
    <w:rsid w:val="00437217"/>
    <w:rsid w:val="00437CA5"/>
    <w:rsid w:val="00437FCB"/>
    <w:rsid w:val="00440FF4"/>
    <w:rsid w:val="004412DF"/>
    <w:rsid w:val="0044176E"/>
    <w:rsid w:val="00441991"/>
    <w:rsid w:val="00441C87"/>
    <w:rsid w:val="004432A0"/>
    <w:rsid w:val="004432DB"/>
    <w:rsid w:val="00443DC6"/>
    <w:rsid w:val="00444641"/>
    <w:rsid w:val="004474B7"/>
    <w:rsid w:val="00447FC9"/>
    <w:rsid w:val="00450BF7"/>
    <w:rsid w:val="00450F0E"/>
    <w:rsid w:val="0045165C"/>
    <w:rsid w:val="00451FD2"/>
    <w:rsid w:val="0045225D"/>
    <w:rsid w:val="00454DC8"/>
    <w:rsid w:val="00454E13"/>
    <w:rsid w:val="00456C4C"/>
    <w:rsid w:val="004570A0"/>
    <w:rsid w:val="004605CF"/>
    <w:rsid w:val="004609D0"/>
    <w:rsid w:val="004618A7"/>
    <w:rsid w:val="0046765B"/>
    <w:rsid w:val="00467899"/>
    <w:rsid w:val="004728D2"/>
    <w:rsid w:val="00472A10"/>
    <w:rsid w:val="00472B56"/>
    <w:rsid w:val="00476D0B"/>
    <w:rsid w:val="00476D15"/>
    <w:rsid w:val="004779DD"/>
    <w:rsid w:val="004822B1"/>
    <w:rsid w:val="00482428"/>
    <w:rsid w:val="00482782"/>
    <w:rsid w:val="004830EE"/>
    <w:rsid w:val="00485140"/>
    <w:rsid w:val="00486055"/>
    <w:rsid w:val="00486147"/>
    <w:rsid w:val="00487273"/>
    <w:rsid w:val="004901B3"/>
    <w:rsid w:val="004908EC"/>
    <w:rsid w:val="004910EC"/>
    <w:rsid w:val="004916D8"/>
    <w:rsid w:val="00491F06"/>
    <w:rsid w:val="004921E5"/>
    <w:rsid w:val="004925F0"/>
    <w:rsid w:val="004934DA"/>
    <w:rsid w:val="00494284"/>
    <w:rsid w:val="004945DA"/>
    <w:rsid w:val="00495207"/>
    <w:rsid w:val="004959C5"/>
    <w:rsid w:val="004A00CF"/>
    <w:rsid w:val="004A069A"/>
    <w:rsid w:val="004A1B4E"/>
    <w:rsid w:val="004A429A"/>
    <w:rsid w:val="004A49AE"/>
    <w:rsid w:val="004A4E3E"/>
    <w:rsid w:val="004A4F4A"/>
    <w:rsid w:val="004A5331"/>
    <w:rsid w:val="004A7DAD"/>
    <w:rsid w:val="004B13BB"/>
    <w:rsid w:val="004B1AD5"/>
    <w:rsid w:val="004B26CB"/>
    <w:rsid w:val="004B29C0"/>
    <w:rsid w:val="004B3C25"/>
    <w:rsid w:val="004B43DC"/>
    <w:rsid w:val="004B561A"/>
    <w:rsid w:val="004B6796"/>
    <w:rsid w:val="004B698E"/>
    <w:rsid w:val="004B6A2A"/>
    <w:rsid w:val="004C0FAD"/>
    <w:rsid w:val="004C1835"/>
    <w:rsid w:val="004C29A8"/>
    <w:rsid w:val="004C307A"/>
    <w:rsid w:val="004C4941"/>
    <w:rsid w:val="004C58A7"/>
    <w:rsid w:val="004C6C3C"/>
    <w:rsid w:val="004C6CC7"/>
    <w:rsid w:val="004C72AA"/>
    <w:rsid w:val="004C7F40"/>
    <w:rsid w:val="004D03D5"/>
    <w:rsid w:val="004D1712"/>
    <w:rsid w:val="004D368A"/>
    <w:rsid w:val="004D3729"/>
    <w:rsid w:val="004D4B50"/>
    <w:rsid w:val="004E14EF"/>
    <w:rsid w:val="004E2B41"/>
    <w:rsid w:val="004E2DA5"/>
    <w:rsid w:val="004E4D37"/>
    <w:rsid w:val="004E5832"/>
    <w:rsid w:val="004E5CB9"/>
    <w:rsid w:val="004E78B9"/>
    <w:rsid w:val="004E7D40"/>
    <w:rsid w:val="004F03CB"/>
    <w:rsid w:val="004F055A"/>
    <w:rsid w:val="004F0BBA"/>
    <w:rsid w:val="004F347F"/>
    <w:rsid w:val="004F3764"/>
    <w:rsid w:val="004F53EA"/>
    <w:rsid w:val="004F5C12"/>
    <w:rsid w:val="004F63C1"/>
    <w:rsid w:val="004F65DF"/>
    <w:rsid w:val="004F67BA"/>
    <w:rsid w:val="004F6DBF"/>
    <w:rsid w:val="004F77EE"/>
    <w:rsid w:val="00501412"/>
    <w:rsid w:val="00501C75"/>
    <w:rsid w:val="005030BC"/>
    <w:rsid w:val="00503645"/>
    <w:rsid w:val="00503C7A"/>
    <w:rsid w:val="005044AB"/>
    <w:rsid w:val="005046D4"/>
    <w:rsid w:val="00505FA0"/>
    <w:rsid w:val="00506485"/>
    <w:rsid w:val="00507380"/>
    <w:rsid w:val="005079E1"/>
    <w:rsid w:val="00510BBD"/>
    <w:rsid w:val="00510BE7"/>
    <w:rsid w:val="005131DF"/>
    <w:rsid w:val="005134DD"/>
    <w:rsid w:val="00513D1F"/>
    <w:rsid w:val="0051401B"/>
    <w:rsid w:val="00514583"/>
    <w:rsid w:val="005153E7"/>
    <w:rsid w:val="005156E4"/>
    <w:rsid w:val="00516451"/>
    <w:rsid w:val="00517808"/>
    <w:rsid w:val="00522023"/>
    <w:rsid w:val="00522E7F"/>
    <w:rsid w:val="005232BE"/>
    <w:rsid w:val="00523619"/>
    <w:rsid w:val="00523FBF"/>
    <w:rsid w:val="00524DDC"/>
    <w:rsid w:val="00525CC6"/>
    <w:rsid w:val="005269CE"/>
    <w:rsid w:val="005271AE"/>
    <w:rsid w:val="00530E88"/>
    <w:rsid w:val="00533135"/>
    <w:rsid w:val="0053560D"/>
    <w:rsid w:val="00535ABD"/>
    <w:rsid w:val="00535AC2"/>
    <w:rsid w:val="0053636F"/>
    <w:rsid w:val="00536BE5"/>
    <w:rsid w:val="00536DD0"/>
    <w:rsid w:val="00536F2E"/>
    <w:rsid w:val="00537A07"/>
    <w:rsid w:val="00537B7F"/>
    <w:rsid w:val="00540167"/>
    <w:rsid w:val="005403A5"/>
    <w:rsid w:val="005449F5"/>
    <w:rsid w:val="005454D8"/>
    <w:rsid w:val="00545674"/>
    <w:rsid w:val="00546087"/>
    <w:rsid w:val="00546CF4"/>
    <w:rsid w:val="00550413"/>
    <w:rsid w:val="00550FA6"/>
    <w:rsid w:val="00551292"/>
    <w:rsid w:val="00551F28"/>
    <w:rsid w:val="00552665"/>
    <w:rsid w:val="00554742"/>
    <w:rsid w:val="00555953"/>
    <w:rsid w:val="005562DC"/>
    <w:rsid w:val="0055657C"/>
    <w:rsid w:val="005566B9"/>
    <w:rsid w:val="00556827"/>
    <w:rsid w:val="00557B0F"/>
    <w:rsid w:val="005610EC"/>
    <w:rsid w:val="0056116E"/>
    <w:rsid w:val="005627B3"/>
    <w:rsid w:val="0056388C"/>
    <w:rsid w:val="005667FB"/>
    <w:rsid w:val="005700CF"/>
    <w:rsid w:val="00570189"/>
    <w:rsid w:val="00570A3F"/>
    <w:rsid w:val="00571F76"/>
    <w:rsid w:val="00571FA8"/>
    <w:rsid w:val="00573709"/>
    <w:rsid w:val="00573EAE"/>
    <w:rsid w:val="00573EAF"/>
    <w:rsid w:val="00575F2A"/>
    <w:rsid w:val="00576732"/>
    <w:rsid w:val="00577108"/>
    <w:rsid w:val="00577A9B"/>
    <w:rsid w:val="00581132"/>
    <w:rsid w:val="00581750"/>
    <w:rsid w:val="00581A05"/>
    <w:rsid w:val="00581D55"/>
    <w:rsid w:val="00582783"/>
    <w:rsid w:val="005839C9"/>
    <w:rsid w:val="00583C9D"/>
    <w:rsid w:val="00584365"/>
    <w:rsid w:val="0058497D"/>
    <w:rsid w:val="005849BC"/>
    <w:rsid w:val="00585351"/>
    <w:rsid w:val="005879CC"/>
    <w:rsid w:val="0059133D"/>
    <w:rsid w:val="00591C35"/>
    <w:rsid w:val="00592AE2"/>
    <w:rsid w:val="0059345B"/>
    <w:rsid w:val="00593B3C"/>
    <w:rsid w:val="005944F2"/>
    <w:rsid w:val="00594ED7"/>
    <w:rsid w:val="00596DCB"/>
    <w:rsid w:val="00596EA3"/>
    <w:rsid w:val="005974C5"/>
    <w:rsid w:val="005A08D3"/>
    <w:rsid w:val="005A38C9"/>
    <w:rsid w:val="005A38EA"/>
    <w:rsid w:val="005A462E"/>
    <w:rsid w:val="005A4930"/>
    <w:rsid w:val="005A5CFE"/>
    <w:rsid w:val="005A6F10"/>
    <w:rsid w:val="005B0234"/>
    <w:rsid w:val="005B0A4A"/>
    <w:rsid w:val="005B1D77"/>
    <w:rsid w:val="005B1E12"/>
    <w:rsid w:val="005B2D15"/>
    <w:rsid w:val="005B31A7"/>
    <w:rsid w:val="005B422B"/>
    <w:rsid w:val="005B45C3"/>
    <w:rsid w:val="005B4992"/>
    <w:rsid w:val="005B5DEC"/>
    <w:rsid w:val="005B6239"/>
    <w:rsid w:val="005B629F"/>
    <w:rsid w:val="005B6DF2"/>
    <w:rsid w:val="005C0530"/>
    <w:rsid w:val="005C0864"/>
    <w:rsid w:val="005C0E55"/>
    <w:rsid w:val="005C280A"/>
    <w:rsid w:val="005C2CA2"/>
    <w:rsid w:val="005C41AF"/>
    <w:rsid w:val="005C4471"/>
    <w:rsid w:val="005C4662"/>
    <w:rsid w:val="005C5B07"/>
    <w:rsid w:val="005C7140"/>
    <w:rsid w:val="005C7FBE"/>
    <w:rsid w:val="005D1E6B"/>
    <w:rsid w:val="005D25A6"/>
    <w:rsid w:val="005D3948"/>
    <w:rsid w:val="005D4CA4"/>
    <w:rsid w:val="005D6745"/>
    <w:rsid w:val="005D7A1C"/>
    <w:rsid w:val="005E2D77"/>
    <w:rsid w:val="005E315F"/>
    <w:rsid w:val="005E42AA"/>
    <w:rsid w:val="005E5F04"/>
    <w:rsid w:val="005E66FF"/>
    <w:rsid w:val="005E6800"/>
    <w:rsid w:val="005E6D98"/>
    <w:rsid w:val="005E7D9E"/>
    <w:rsid w:val="005F08D8"/>
    <w:rsid w:val="005F0BCD"/>
    <w:rsid w:val="005F1773"/>
    <w:rsid w:val="005F2544"/>
    <w:rsid w:val="005F4993"/>
    <w:rsid w:val="005F6537"/>
    <w:rsid w:val="005F6B9E"/>
    <w:rsid w:val="00600655"/>
    <w:rsid w:val="00601CFB"/>
    <w:rsid w:val="006020D3"/>
    <w:rsid w:val="0060260D"/>
    <w:rsid w:val="00602A1E"/>
    <w:rsid w:val="006039FC"/>
    <w:rsid w:val="00604E14"/>
    <w:rsid w:val="00605B80"/>
    <w:rsid w:val="00605FEE"/>
    <w:rsid w:val="00606534"/>
    <w:rsid w:val="006068D5"/>
    <w:rsid w:val="0061022A"/>
    <w:rsid w:val="00610651"/>
    <w:rsid w:val="00611C3A"/>
    <w:rsid w:val="00612269"/>
    <w:rsid w:val="006131F3"/>
    <w:rsid w:val="0061328F"/>
    <w:rsid w:val="00613FF4"/>
    <w:rsid w:val="00614A50"/>
    <w:rsid w:val="00614EC8"/>
    <w:rsid w:val="00615950"/>
    <w:rsid w:val="0061609D"/>
    <w:rsid w:val="0062010F"/>
    <w:rsid w:val="00621B86"/>
    <w:rsid w:val="00622538"/>
    <w:rsid w:val="00622DD5"/>
    <w:rsid w:val="006235E1"/>
    <w:rsid w:val="00623C52"/>
    <w:rsid w:val="00630D8B"/>
    <w:rsid w:val="0063165D"/>
    <w:rsid w:val="00632AC7"/>
    <w:rsid w:val="0063314A"/>
    <w:rsid w:val="0063337E"/>
    <w:rsid w:val="0063422A"/>
    <w:rsid w:val="00640AC2"/>
    <w:rsid w:val="00642441"/>
    <w:rsid w:val="0064278B"/>
    <w:rsid w:val="00642FE2"/>
    <w:rsid w:val="00643BB0"/>
    <w:rsid w:val="00643BB1"/>
    <w:rsid w:val="00643FDD"/>
    <w:rsid w:val="006444A6"/>
    <w:rsid w:val="00644D21"/>
    <w:rsid w:val="0064560B"/>
    <w:rsid w:val="00645ED8"/>
    <w:rsid w:val="006460BC"/>
    <w:rsid w:val="00650B90"/>
    <w:rsid w:val="00651116"/>
    <w:rsid w:val="00652139"/>
    <w:rsid w:val="00652ABF"/>
    <w:rsid w:val="006545CA"/>
    <w:rsid w:val="00654700"/>
    <w:rsid w:val="006623E3"/>
    <w:rsid w:val="006631FB"/>
    <w:rsid w:val="00665269"/>
    <w:rsid w:val="00665BD2"/>
    <w:rsid w:val="00665E52"/>
    <w:rsid w:val="006660D6"/>
    <w:rsid w:val="00666B8D"/>
    <w:rsid w:val="00671AEE"/>
    <w:rsid w:val="00673F62"/>
    <w:rsid w:val="006748B5"/>
    <w:rsid w:val="00676912"/>
    <w:rsid w:val="00676C20"/>
    <w:rsid w:val="00677386"/>
    <w:rsid w:val="00677CB2"/>
    <w:rsid w:val="0068051C"/>
    <w:rsid w:val="00681225"/>
    <w:rsid w:val="00682AC3"/>
    <w:rsid w:val="00682EE2"/>
    <w:rsid w:val="006834AE"/>
    <w:rsid w:val="006869BF"/>
    <w:rsid w:val="00687F27"/>
    <w:rsid w:val="00691B74"/>
    <w:rsid w:val="00692396"/>
    <w:rsid w:val="0069392A"/>
    <w:rsid w:val="00694735"/>
    <w:rsid w:val="00694DBD"/>
    <w:rsid w:val="00694E55"/>
    <w:rsid w:val="00697280"/>
    <w:rsid w:val="006975F5"/>
    <w:rsid w:val="00697DC9"/>
    <w:rsid w:val="006A029C"/>
    <w:rsid w:val="006A073F"/>
    <w:rsid w:val="006A1A5C"/>
    <w:rsid w:val="006A1BD9"/>
    <w:rsid w:val="006A27A5"/>
    <w:rsid w:val="006A554C"/>
    <w:rsid w:val="006A58BC"/>
    <w:rsid w:val="006A591A"/>
    <w:rsid w:val="006A5C83"/>
    <w:rsid w:val="006A5E48"/>
    <w:rsid w:val="006A5F6F"/>
    <w:rsid w:val="006A71E7"/>
    <w:rsid w:val="006A7544"/>
    <w:rsid w:val="006A7D45"/>
    <w:rsid w:val="006A7FEB"/>
    <w:rsid w:val="006B0427"/>
    <w:rsid w:val="006B13DC"/>
    <w:rsid w:val="006B26E6"/>
    <w:rsid w:val="006B2BA7"/>
    <w:rsid w:val="006B32F7"/>
    <w:rsid w:val="006B3D4B"/>
    <w:rsid w:val="006B3EBC"/>
    <w:rsid w:val="006B4D5B"/>
    <w:rsid w:val="006B50D0"/>
    <w:rsid w:val="006C04E7"/>
    <w:rsid w:val="006C0FF3"/>
    <w:rsid w:val="006C146B"/>
    <w:rsid w:val="006C1EE5"/>
    <w:rsid w:val="006C2E9A"/>
    <w:rsid w:val="006C4458"/>
    <w:rsid w:val="006C507A"/>
    <w:rsid w:val="006C5E56"/>
    <w:rsid w:val="006C66B4"/>
    <w:rsid w:val="006C6E21"/>
    <w:rsid w:val="006D025A"/>
    <w:rsid w:val="006D0A94"/>
    <w:rsid w:val="006D2BA7"/>
    <w:rsid w:val="006D32A4"/>
    <w:rsid w:val="006D35D9"/>
    <w:rsid w:val="006D422C"/>
    <w:rsid w:val="006D47E6"/>
    <w:rsid w:val="006D4C37"/>
    <w:rsid w:val="006D4F0B"/>
    <w:rsid w:val="006D5D25"/>
    <w:rsid w:val="006D61B4"/>
    <w:rsid w:val="006E02F9"/>
    <w:rsid w:val="006E0458"/>
    <w:rsid w:val="006E30E6"/>
    <w:rsid w:val="006E3743"/>
    <w:rsid w:val="006E5105"/>
    <w:rsid w:val="006E5340"/>
    <w:rsid w:val="006E53B0"/>
    <w:rsid w:val="006E5DBA"/>
    <w:rsid w:val="006E6182"/>
    <w:rsid w:val="006E62B3"/>
    <w:rsid w:val="006F0801"/>
    <w:rsid w:val="006F2379"/>
    <w:rsid w:val="006F3608"/>
    <w:rsid w:val="006F40C2"/>
    <w:rsid w:val="006F4AA6"/>
    <w:rsid w:val="006F4CC3"/>
    <w:rsid w:val="006F516B"/>
    <w:rsid w:val="006F64E7"/>
    <w:rsid w:val="006F7454"/>
    <w:rsid w:val="00700DF6"/>
    <w:rsid w:val="00701AF5"/>
    <w:rsid w:val="00701CF9"/>
    <w:rsid w:val="007024F5"/>
    <w:rsid w:val="0070502C"/>
    <w:rsid w:val="00705F65"/>
    <w:rsid w:val="00707454"/>
    <w:rsid w:val="007123A9"/>
    <w:rsid w:val="00712600"/>
    <w:rsid w:val="00713003"/>
    <w:rsid w:val="0071345C"/>
    <w:rsid w:val="00714E18"/>
    <w:rsid w:val="00714F3C"/>
    <w:rsid w:val="0071622F"/>
    <w:rsid w:val="007165D7"/>
    <w:rsid w:val="0072041F"/>
    <w:rsid w:val="0072290D"/>
    <w:rsid w:val="00723E9E"/>
    <w:rsid w:val="00724A79"/>
    <w:rsid w:val="00725B21"/>
    <w:rsid w:val="007260E8"/>
    <w:rsid w:val="00726D08"/>
    <w:rsid w:val="00726F9A"/>
    <w:rsid w:val="0072719D"/>
    <w:rsid w:val="00730489"/>
    <w:rsid w:val="007327E1"/>
    <w:rsid w:val="007335ED"/>
    <w:rsid w:val="00734D4A"/>
    <w:rsid w:val="00735465"/>
    <w:rsid w:val="00735664"/>
    <w:rsid w:val="0073642D"/>
    <w:rsid w:val="0074066B"/>
    <w:rsid w:val="00741869"/>
    <w:rsid w:val="00741E1A"/>
    <w:rsid w:val="007435B2"/>
    <w:rsid w:val="007436DD"/>
    <w:rsid w:val="007450C9"/>
    <w:rsid w:val="00745DE1"/>
    <w:rsid w:val="0074794F"/>
    <w:rsid w:val="00747C77"/>
    <w:rsid w:val="00750704"/>
    <w:rsid w:val="00751098"/>
    <w:rsid w:val="0075581F"/>
    <w:rsid w:val="007562E4"/>
    <w:rsid w:val="0075692E"/>
    <w:rsid w:val="00756CD5"/>
    <w:rsid w:val="00757133"/>
    <w:rsid w:val="007571A4"/>
    <w:rsid w:val="00760DE8"/>
    <w:rsid w:val="0076101B"/>
    <w:rsid w:val="007616E0"/>
    <w:rsid w:val="007630A9"/>
    <w:rsid w:val="00763B82"/>
    <w:rsid w:val="007654AD"/>
    <w:rsid w:val="00765D30"/>
    <w:rsid w:val="007668D2"/>
    <w:rsid w:val="00766903"/>
    <w:rsid w:val="00766CB9"/>
    <w:rsid w:val="00770BEA"/>
    <w:rsid w:val="00772A81"/>
    <w:rsid w:val="007750C3"/>
    <w:rsid w:val="00775332"/>
    <w:rsid w:val="007769AE"/>
    <w:rsid w:val="00782E4B"/>
    <w:rsid w:val="007844D2"/>
    <w:rsid w:val="00790A67"/>
    <w:rsid w:val="00791566"/>
    <w:rsid w:val="00791812"/>
    <w:rsid w:val="007927AF"/>
    <w:rsid w:val="00792BD1"/>
    <w:rsid w:val="00793B0F"/>
    <w:rsid w:val="007952CA"/>
    <w:rsid w:val="00795A96"/>
    <w:rsid w:val="007960B9"/>
    <w:rsid w:val="00796697"/>
    <w:rsid w:val="00796D7D"/>
    <w:rsid w:val="00797DDC"/>
    <w:rsid w:val="007A07DD"/>
    <w:rsid w:val="007A0A50"/>
    <w:rsid w:val="007A20F9"/>
    <w:rsid w:val="007A4085"/>
    <w:rsid w:val="007A5007"/>
    <w:rsid w:val="007A5CFC"/>
    <w:rsid w:val="007A5D75"/>
    <w:rsid w:val="007B04C7"/>
    <w:rsid w:val="007B0D26"/>
    <w:rsid w:val="007B1BB7"/>
    <w:rsid w:val="007B228A"/>
    <w:rsid w:val="007B340C"/>
    <w:rsid w:val="007B3562"/>
    <w:rsid w:val="007B57F3"/>
    <w:rsid w:val="007B731E"/>
    <w:rsid w:val="007B77CE"/>
    <w:rsid w:val="007C052C"/>
    <w:rsid w:val="007C1598"/>
    <w:rsid w:val="007C1AE8"/>
    <w:rsid w:val="007C1C32"/>
    <w:rsid w:val="007C4108"/>
    <w:rsid w:val="007C5449"/>
    <w:rsid w:val="007C54F0"/>
    <w:rsid w:val="007C5A31"/>
    <w:rsid w:val="007C7103"/>
    <w:rsid w:val="007D039D"/>
    <w:rsid w:val="007D0D05"/>
    <w:rsid w:val="007D2BA6"/>
    <w:rsid w:val="007D37C2"/>
    <w:rsid w:val="007D3FD0"/>
    <w:rsid w:val="007D4C0F"/>
    <w:rsid w:val="007D6835"/>
    <w:rsid w:val="007D725F"/>
    <w:rsid w:val="007D72C9"/>
    <w:rsid w:val="007D7B2D"/>
    <w:rsid w:val="007E11DF"/>
    <w:rsid w:val="007E1F3E"/>
    <w:rsid w:val="007E2073"/>
    <w:rsid w:val="007E3917"/>
    <w:rsid w:val="007E534C"/>
    <w:rsid w:val="007E5755"/>
    <w:rsid w:val="007E5BD3"/>
    <w:rsid w:val="007E6772"/>
    <w:rsid w:val="007E7C38"/>
    <w:rsid w:val="007F0261"/>
    <w:rsid w:val="007F259E"/>
    <w:rsid w:val="007F2B56"/>
    <w:rsid w:val="007F3C5E"/>
    <w:rsid w:val="007F741A"/>
    <w:rsid w:val="008003E0"/>
    <w:rsid w:val="008006A9"/>
    <w:rsid w:val="00801198"/>
    <w:rsid w:val="00803DA8"/>
    <w:rsid w:val="00804E89"/>
    <w:rsid w:val="00804F8D"/>
    <w:rsid w:val="008050EF"/>
    <w:rsid w:val="008061D5"/>
    <w:rsid w:val="00811A1E"/>
    <w:rsid w:val="00812384"/>
    <w:rsid w:val="0081265D"/>
    <w:rsid w:val="0081409E"/>
    <w:rsid w:val="00814F45"/>
    <w:rsid w:val="00815525"/>
    <w:rsid w:val="0081617B"/>
    <w:rsid w:val="008163D8"/>
    <w:rsid w:val="00817357"/>
    <w:rsid w:val="00820CD2"/>
    <w:rsid w:val="008225DF"/>
    <w:rsid w:val="00824626"/>
    <w:rsid w:val="008266A7"/>
    <w:rsid w:val="00826A8D"/>
    <w:rsid w:val="00830475"/>
    <w:rsid w:val="00832C43"/>
    <w:rsid w:val="00833882"/>
    <w:rsid w:val="0083414B"/>
    <w:rsid w:val="00834563"/>
    <w:rsid w:val="00835FD1"/>
    <w:rsid w:val="0083691C"/>
    <w:rsid w:val="00836944"/>
    <w:rsid w:val="00837158"/>
    <w:rsid w:val="00840272"/>
    <w:rsid w:val="00841E19"/>
    <w:rsid w:val="0084256C"/>
    <w:rsid w:val="00842606"/>
    <w:rsid w:val="008427CC"/>
    <w:rsid w:val="00842D26"/>
    <w:rsid w:val="00844579"/>
    <w:rsid w:val="0084465F"/>
    <w:rsid w:val="00846398"/>
    <w:rsid w:val="008471B0"/>
    <w:rsid w:val="008475FB"/>
    <w:rsid w:val="008508DC"/>
    <w:rsid w:val="00851A66"/>
    <w:rsid w:val="00851C4B"/>
    <w:rsid w:val="00851CCC"/>
    <w:rsid w:val="00852197"/>
    <w:rsid w:val="00852EF7"/>
    <w:rsid w:val="008543A8"/>
    <w:rsid w:val="00854D19"/>
    <w:rsid w:val="00856A5B"/>
    <w:rsid w:val="00856CED"/>
    <w:rsid w:val="00857106"/>
    <w:rsid w:val="00857CA8"/>
    <w:rsid w:val="0086146A"/>
    <w:rsid w:val="0086193A"/>
    <w:rsid w:val="00861ADD"/>
    <w:rsid w:val="00861BD2"/>
    <w:rsid w:val="00862E9D"/>
    <w:rsid w:val="008640A0"/>
    <w:rsid w:val="008642E7"/>
    <w:rsid w:val="00864B63"/>
    <w:rsid w:val="008657DD"/>
    <w:rsid w:val="00865B48"/>
    <w:rsid w:val="008668BE"/>
    <w:rsid w:val="00866D7A"/>
    <w:rsid w:val="00867D9C"/>
    <w:rsid w:val="0087031B"/>
    <w:rsid w:val="008711D1"/>
    <w:rsid w:val="008719E8"/>
    <w:rsid w:val="00873F97"/>
    <w:rsid w:val="00875DC2"/>
    <w:rsid w:val="0088120D"/>
    <w:rsid w:val="0088131E"/>
    <w:rsid w:val="00881437"/>
    <w:rsid w:val="00881E4E"/>
    <w:rsid w:val="00882331"/>
    <w:rsid w:val="00882696"/>
    <w:rsid w:val="0088279F"/>
    <w:rsid w:val="00882E6E"/>
    <w:rsid w:val="00883572"/>
    <w:rsid w:val="00883704"/>
    <w:rsid w:val="00883A21"/>
    <w:rsid w:val="008845F2"/>
    <w:rsid w:val="00884A87"/>
    <w:rsid w:val="0088528B"/>
    <w:rsid w:val="00886002"/>
    <w:rsid w:val="00886381"/>
    <w:rsid w:val="00886748"/>
    <w:rsid w:val="00887153"/>
    <w:rsid w:val="00890E9A"/>
    <w:rsid w:val="00891123"/>
    <w:rsid w:val="00891FB8"/>
    <w:rsid w:val="00892358"/>
    <w:rsid w:val="008928C2"/>
    <w:rsid w:val="008930F0"/>
    <w:rsid w:val="00893C38"/>
    <w:rsid w:val="0089405E"/>
    <w:rsid w:val="00894242"/>
    <w:rsid w:val="00895059"/>
    <w:rsid w:val="00895350"/>
    <w:rsid w:val="0089555B"/>
    <w:rsid w:val="008955D9"/>
    <w:rsid w:val="00895BC8"/>
    <w:rsid w:val="00896397"/>
    <w:rsid w:val="008963CF"/>
    <w:rsid w:val="0089729A"/>
    <w:rsid w:val="008A0FD4"/>
    <w:rsid w:val="008A1792"/>
    <w:rsid w:val="008A1A3B"/>
    <w:rsid w:val="008A2B06"/>
    <w:rsid w:val="008A2B3C"/>
    <w:rsid w:val="008A2FFE"/>
    <w:rsid w:val="008A36D6"/>
    <w:rsid w:val="008A5A4A"/>
    <w:rsid w:val="008A6DFD"/>
    <w:rsid w:val="008A7911"/>
    <w:rsid w:val="008B0527"/>
    <w:rsid w:val="008B286D"/>
    <w:rsid w:val="008B3EF1"/>
    <w:rsid w:val="008B5A75"/>
    <w:rsid w:val="008B6A6F"/>
    <w:rsid w:val="008B6F8D"/>
    <w:rsid w:val="008C08A9"/>
    <w:rsid w:val="008C0ABD"/>
    <w:rsid w:val="008C3462"/>
    <w:rsid w:val="008C789C"/>
    <w:rsid w:val="008D03FE"/>
    <w:rsid w:val="008D0567"/>
    <w:rsid w:val="008D0DF2"/>
    <w:rsid w:val="008D0FCD"/>
    <w:rsid w:val="008D1567"/>
    <w:rsid w:val="008D2DED"/>
    <w:rsid w:val="008D59DF"/>
    <w:rsid w:val="008D5CB1"/>
    <w:rsid w:val="008D63C1"/>
    <w:rsid w:val="008D6A78"/>
    <w:rsid w:val="008D6EC7"/>
    <w:rsid w:val="008D6EC8"/>
    <w:rsid w:val="008D79F2"/>
    <w:rsid w:val="008D7EB8"/>
    <w:rsid w:val="008E1B62"/>
    <w:rsid w:val="008E5038"/>
    <w:rsid w:val="008E584A"/>
    <w:rsid w:val="008E5DD6"/>
    <w:rsid w:val="008E5F04"/>
    <w:rsid w:val="008E7910"/>
    <w:rsid w:val="008F0969"/>
    <w:rsid w:val="008F09C3"/>
    <w:rsid w:val="008F09DE"/>
    <w:rsid w:val="008F0C24"/>
    <w:rsid w:val="008F0DED"/>
    <w:rsid w:val="008F0FA6"/>
    <w:rsid w:val="008F2107"/>
    <w:rsid w:val="008F281E"/>
    <w:rsid w:val="008F2F73"/>
    <w:rsid w:val="008F3F95"/>
    <w:rsid w:val="008F407B"/>
    <w:rsid w:val="008F5397"/>
    <w:rsid w:val="008F59AD"/>
    <w:rsid w:val="008F5B5C"/>
    <w:rsid w:val="008F62EC"/>
    <w:rsid w:val="008F7267"/>
    <w:rsid w:val="0090069B"/>
    <w:rsid w:val="00902AC3"/>
    <w:rsid w:val="00902EC3"/>
    <w:rsid w:val="00903B3B"/>
    <w:rsid w:val="009048A7"/>
    <w:rsid w:val="00904D22"/>
    <w:rsid w:val="009069D6"/>
    <w:rsid w:val="0090784C"/>
    <w:rsid w:val="00910EAD"/>
    <w:rsid w:val="00911223"/>
    <w:rsid w:val="0091181F"/>
    <w:rsid w:val="00912B6C"/>
    <w:rsid w:val="00913806"/>
    <w:rsid w:val="00914635"/>
    <w:rsid w:val="00914C87"/>
    <w:rsid w:val="009163F8"/>
    <w:rsid w:val="00916B5B"/>
    <w:rsid w:val="00920996"/>
    <w:rsid w:val="00924380"/>
    <w:rsid w:val="00925023"/>
    <w:rsid w:val="009261D1"/>
    <w:rsid w:val="00930C58"/>
    <w:rsid w:val="00931B94"/>
    <w:rsid w:val="00931FBC"/>
    <w:rsid w:val="009325AE"/>
    <w:rsid w:val="0093599B"/>
    <w:rsid w:val="00936076"/>
    <w:rsid w:val="00936229"/>
    <w:rsid w:val="00936AAD"/>
    <w:rsid w:val="00936DF8"/>
    <w:rsid w:val="00937CC4"/>
    <w:rsid w:val="00937FDC"/>
    <w:rsid w:val="00940FB4"/>
    <w:rsid w:val="0094201A"/>
    <w:rsid w:val="00943546"/>
    <w:rsid w:val="00944406"/>
    <w:rsid w:val="00944454"/>
    <w:rsid w:val="0094460C"/>
    <w:rsid w:val="009450C9"/>
    <w:rsid w:val="00945B05"/>
    <w:rsid w:val="00946131"/>
    <w:rsid w:val="009467C1"/>
    <w:rsid w:val="009508F3"/>
    <w:rsid w:val="00950F7C"/>
    <w:rsid w:val="00951DCC"/>
    <w:rsid w:val="0095257A"/>
    <w:rsid w:val="00955FD4"/>
    <w:rsid w:val="00956F44"/>
    <w:rsid w:val="009571EE"/>
    <w:rsid w:val="0096082A"/>
    <w:rsid w:val="00961086"/>
    <w:rsid w:val="009613E9"/>
    <w:rsid w:val="009626C5"/>
    <w:rsid w:val="00963A89"/>
    <w:rsid w:val="00963CDB"/>
    <w:rsid w:val="00963D78"/>
    <w:rsid w:val="00965324"/>
    <w:rsid w:val="00966353"/>
    <w:rsid w:val="00966994"/>
    <w:rsid w:val="00970930"/>
    <w:rsid w:val="00970C12"/>
    <w:rsid w:val="00971FD6"/>
    <w:rsid w:val="0097286B"/>
    <w:rsid w:val="009729D5"/>
    <w:rsid w:val="009733F3"/>
    <w:rsid w:val="009736EC"/>
    <w:rsid w:val="009759DD"/>
    <w:rsid w:val="00977883"/>
    <w:rsid w:val="00977CF7"/>
    <w:rsid w:val="00977DCB"/>
    <w:rsid w:val="00982494"/>
    <w:rsid w:val="009831BA"/>
    <w:rsid w:val="0098424B"/>
    <w:rsid w:val="00986420"/>
    <w:rsid w:val="0098773E"/>
    <w:rsid w:val="00990D34"/>
    <w:rsid w:val="00991447"/>
    <w:rsid w:val="00991CCE"/>
    <w:rsid w:val="00992187"/>
    <w:rsid w:val="0099306B"/>
    <w:rsid w:val="00993E0F"/>
    <w:rsid w:val="00994763"/>
    <w:rsid w:val="0099574B"/>
    <w:rsid w:val="00996024"/>
    <w:rsid w:val="009A0556"/>
    <w:rsid w:val="009A162B"/>
    <w:rsid w:val="009A227C"/>
    <w:rsid w:val="009A27B4"/>
    <w:rsid w:val="009A2B17"/>
    <w:rsid w:val="009A2E73"/>
    <w:rsid w:val="009A3304"/>
    <w:rsid w:val="009A4B50"/>
    <w:rsid w:val="009A7E09"/>
    <w:rsid w:val="009B00B9"/>
    <w:rsid w:val="009B11A4"/>
    <w:rsid w:val="009B2A0E"/>
    <w:rsid w:val="009B31AD"/>
    <w:rsid w:val="009B4498"/>
    <w:rsid w:val="009B5542"/>
    <w:rsid w:val="009B6145"/>
    <w:rsid w:val="009B615A"/>
    <w:rsid w:val="009B7851"/>
    <w:rsid w:val="009C079D"/>
    <w:rsid w:val="009C0C00"/>
    <w:rsid w:val="009C1FA7"/>
    <w:rsid w:val="009C25D4"/>
    <w:rsid w:val="009C265E"/>
    <w:rsid w:val="009C3180"/>
    <w:rsid w:val="009C3584"/>
    <w:rsid w:val="009C4EA8"/>
    <w:rsid w:val="009D071B"/>
    <w:rsid w:val="009D0D67"/>
    <w:rsid w:val="009D3289"/>
    <w:rsid w:val="009D46B2"/>
    <w:rsid w:val="009D4D5C"/>
    <w:rsid w:val="009D4F6E"/>
    <w:rsid w:val="009D5423"/>
    <w:rsid w:val="009D57A8"/>
    <w:rsid w:val="009E0C8E"/>
    <w:rsid w:val="009E2419"/>
    <w:rsid w:val="009E270B"/>
    <w:rsid w:val="009E375D"/>
    <w:rsid w:val="009E485A"/>
    <w:rsid w:val="009E48A3"/>
    <w:rsid w:val="009E7406"/>
    <w:rsid w:val="009E77F8"/>
    <w:rsid w:val="009F1998"/>
    <w:rsid w:val="009F23AB"/>
    <w:rsid w:val="009F3190"/>
    <w:rsid w:val="009F3AB2"/>
    <w:rsid w:val="009F50E1"/>
    <w:rsid w:val="009F59EF"/>
    <w:rsid w:val="009F5DC1"/>
    <w:rsid w:val="009F5F25"/>
    <w:rsid w:val="009F6612"/>
    <w:rsid w:val="009F66EA"/>
    <w:rsid w:val="009F6FBB"/>
    <w:rsid w:val="00A002F7"/>
    <w:rsid w:val="00A009B7"/>
    <w:rsid w:val="00A02766"/>
    <w:rsid w:val="00A02834"/>
    <w:rsid w:val="00A03577"/>
    <w:rsid w:val="00A04518"/>
    <w:rsid w:val="00A05C12"/>
    <w:rsid w:val="00A1230E"/>
    <w:rsid w:val="00A139E9"/>
    <w:rsid w:val="00A1633A"/>
    <w:rsid w:val="00A1679F"/>
    <w:rsid w:val="00A203D5"/>
    <w:rsid w:val="00A20CA6"/>
    <w:rsid w:val="00A227C6"/>
    <w:rsid w:val="00A22A65"/>
    <w:rsid w:val="00A22CC4"/>
    <w:rsid w:val="00A251CA"/>
    <w:rsid w:val="00A27650"/>
    <w:rsid w:val="00A27F0E"/>
    <w:rsid w:val="00A30220"/>
    <w:rsid w:val="00A30D20"/>
    <w:rsid w:val="00A318E9"/>
    <w:rsid w:val="00A3238F"/>
    <w:rsid w:val="00A32C04"/>
    <w:rsid w:val="00A348A6"/>
    <w:rsid w:val="00A351DC"/>
    <w:rsid w:val="00A35809"/>
    <w:rsid w:val="00A4275E"/>
    <w:rsid w:val="00A47138"/>
    <w:rsid w:val="00A52B12"/>
    <w:rsid w:val="00A5459B"/>
    <w:rsid w:val="00A56232"/>
    <w:rsid w:val="00A572D5"/>
    <w:rsid w:val="00A5735C"/>
    <w:rsid w:val="00A57758"/>
    <w:rsid w:val="00A61942"/>
    <w:rsid w:val="00A64EFF"/>
    <w:rsid w:val="00A668F2"/>
    <w:rsid w:val="00A66D72"/>
    <w:rsid w:val="00A670AD"/>
    <w:rsid w:val="00A67373"/>
    <w:rsid w:val="00A675F4"/>
    <w:rsid w:val="00A6787F"/>
    <w:rsid w:val="00A70740"/>
    <w:rsid w:val="00A7337B"/>
    <w:rsid w:val="00A74987"/>
    <w:rsid w:val="00A751F1"/>
    <w:rsid w:val="00A75780"/>
    <w:rsid w:val="00A759CA"/>
    <w:rsid w:val="00A77AB2"/>
    <w:rsid w:val="00A77B35"/>
    <w:rsid w:val="00A77F08"/>
    <w:rsid w:val="00A805AD"/>
    <w:rsid w:val="00A80A39"/>
    <w:rsid w:val="00A80DA6"/>
    <w:rsid w:val="00A814AA"/>
    <w:rsid w:val="00A83535"/>
    <w:rsid w:val="00A84C6C"/>
    <w:rsid w:val="00A85FD8"/>
    <w:rsid w:val="00A87037"/>
    <w:rsid w:val="00A871A6"/>
    <w:rsid w:val="00A8721D"/>
    <w:rsid w:val="00A87408"/>
    <w:rsid w:val="00A907E7"/>
    <w:rsid w:val="00A9089A"/>
    <w:rsid w:val="00A9194F"/>
    <w:rsid w:val="00A91959"/>
    <w:rsid w:val="00A91F3F"/>
    <w:rsid w:val="00A92F86"/>
    <w:rsid w:val="00A9390E"/>
    <w:rsid w:val="00A94E9B"/>
    <w:rsid w:val="00A94ECA"/>
    <w:rsid w:val="00A95842"/>
    <w:rsid w:val="00A95874"/>
    <w:rsid w:val="00A9644D"/>
    <w:rsid w:val="00A967BF"/>
    <w:rsid w:val="00A96C5C"/>
    <w:rsid w:val="00AA04B9"/>
    <w:rsid w:val="00AA0CEF"/>
    <w:rsid w:val="00AA176F"/>
    <w:rsid w:val="00AA22E0"/>
    <w:rsid w:val="00AA3811"/>
    <w:rsid w:val="00AA3B02"/>
    <w:rsid w:val="00AA4FCA"/>
    <w:rsid w:val="00AA60CB"/>
    <w:rsid w:val="00AA6112"/>
    <w:rsid w:val="00AA68BE"/>
    <w:rsid w:val="00AA6A7A"/>
    <w:rsid w:val="00AA6C46"/>
    <w:rsid w:val="00AA740A"/>
    <w:rsid w:val="00AA77BD"/>
    <w:rsid w:val="00AA7EF7"/>
    <w:rsid w:val="00AB0905"/>
    <w:rsid w:val="00AB0C3C"/>
    <w:rsid w:val="00AB2175"/>
    <w:rsid w:val="00AB415E"/>
    <w:rsid w:val="00AB42BB"/>
    <w:rsid w:val="00AB4E9C"/>
    <w:rsid w:val="00AB52AE"/>
    <w:rsid w:val="00AB58DC"/>
    <w:rsid w:val="00AB6327"/>
    <w:rsid w:val="00AB6805"/>
    <w:rsid w:val="00AB70BC"/>
    <w:rsid w:val="00AB756D"/>
    <w:rsid w:val="00AC17FF"/>
    <w:rsid w:val="00AC35F3"/>
    <w:rsid w:val="00AC3CCD"/>
    <w:rsid w:val="00AC45ED"/>
    <w:rsid w:val="00AC5239"/>
    <w:rsid w:val="00AC526A"/>
    <w:rsid w:val="00AC6918"/>
    <w:rsid w:val="00AD0D80"/>
    <w:rsid w:val="00AD19D9"/>
    <w:rsid w:val="00AD23DF"/>
    <w:rsid w:val="00AD2775"/>
    <w:rsid w:val="00AD2E75"/>
    <w:rsid w:val="00AD43B2"/>
    <w:rsid w:val="00AD4A49"/>
    <w:rsid w:val="00AD5027"/>
    <w:rsid w:val="00AD5586"/>
    <w:rsid w:val="00AD602D"/>
    <w:rsid w:val="00AD62E3"/>
    <w:rsid w:val="00AD7224"/>
    <w:rsid w:val="00AE0267"/>
    <w:rsid w:val="00AE143F"/>
    <w:rsid w:val="00AE1464"/>
    <w:rsid w:val="00AE318E"/>
    <w:rsid w:val="00AE37B9"/>
    <w:rsid w:val="00AE3D9E"/>
    <w:rsid w:val="00AE4C84"/>
    <w:rsid w:val="00AE4EAE"/>
    <w:rsid w:val="00AE756E"/>
    <w:rsid w:val="00AF0F2C"/>
    <w:rsid w:val="00AF1A7B"/>
    <w:rsid w:val="00AF2659"/>
    <w:rsid w:val="00AF2FF4"/>
    <w:rsid w:val="00AF3EC3"/>
    <w:rsid w:val="00AF57E1"/>
    <w:rsid w:val="00AF70F5"/>
    <w:rsid w:val="00AF7C43"/>
    <w:rsid w:val="00B0158B"/>
    <w:rsid w:val="00B024B0"/>
    <w:rsid w:val="00B03C97"/>
    <w:rsid w:val="00B07AC0"/>
    <w:rsid w:val="00B07DC9"/>
    <w:rsid w:val="00B07EE2"/>
    <w:rsid w:val="00B11026"/>
    <w:rsid w:val="00B14A89"/>
    <w:rsid w:val="00B164D5"/>
    <w:rsid w:val="00B16ED8"/>
    <w:rsid w:val="00B17D04"/>
    <w:rsid w:val="00B20F5A"/>
    <w:rsid w:val="00B2133C"/>
    <w:rsid w:val="00B21D88"/>
    <w:rsid w:val="00B22837"/>
    <w:rsid w:val="00B23548"/>
    <w:rsid w:val="00B2374D"/>
    <w:rsid w:val="00B241EF"/>
    <w:rsid w:val="00B27252"/>
    <w:rsid w:val="00B2733E"/>
    <w:rsid w:val="00B27866"/>
    <w:rsid w:val="00B30149"/>
    <w:rsid w:val="00B32D53"/>
    <w:rsid w:val="00B33520"/>
    <w:rsid w:val="00B33C85"/>
    <w:rsid w:val="00B35264"/>
    <w:rsid w:val="00B375EA"/>
    <w:rsid w:val="00B37C7E"/>
    <w:rsid w:val="00B40EAF"/>
    <w:rsid w:val="00B42AA6"/>
    <w:rsid w:val="00B42C53"/>
    <w:rsid w:val="00B44083"/>
    <w:rsid w:val="00B44669"/>
    <w:rsid w:val="00B44D41"/>
    <w:rsid w:val="00B4529E"/>
    <w:rsid w:val="00B45474"/>
    <w:rsid w:val="00B45563"/>
    <w:rsid w:val="00B45A8C"/>
    <w:rsid w:val="00B4667B"/>
    <w:rsid w:val="00B47239"/>
    <w:rsid w:val="00B47AC3"/>
    <w:rsid w:val="00B47D16"/>
    <w:rsid w:val="00B505AA"/>
    <w:rsid w:val="00B529CD"/>
    <w:rsid w:val="00B5368D"/>
    <w:rsid w:val="00B542D2"/>
    <w:rsid w:val="00B55299"/>
    <w:rsid w:val="00B559A0"/>
    <w:rsid w:val="00B56552"/>
    <w:rsid w:val="00B573E9"/>
    <w:rsid w:val="00B57626"/>
    <w:rsid w:val="00B57A82"/>
    <w:rsid w:val="00B57F0A"/>
    <w:rsid w:val="00B60395"/>
    <w:rsid w:val="00B60CF7"/>
    <w:rsid w:val="00B60F07"/>
    <w:rsid w:val="00B61857"/>
    <w:rsid w:val="00B62230"/>
    <w:rsid w:val="00B62C13"/>
    <w:rsid w:val="00B63E4E"/>
    <w:rsid w:val="00B65929"/>
    <w:rsid w:val="00B67462"/>
    <w:rsid w:val="00B677E3"/>
    <w:rsid w:val="00B67AC8"/>
    <w:rsid w:val="00B67E97"/>
    <w:rsid w:val="00B70A46"/>
    <w:rsid w:val="00B72072"/>
    <w:rsid w:val="00B72879"/>
    <w:rsid w:val="00B76212"/>
    <w:rsid w:val="00B766E8"/>
    <w:rsid w:val="00B80660"/>
    <w:rsid w:val="00B81543"/>
    <w:rsid w:val="00B815F1"/>
    <w:rsid w:val="00B81A98"/>
    <w:rsid w:val="00B8316B"/>
    <w:rsid w:val="00B833FB"/>
    <w:rsid w:val="00B8443F"/>
    <w:rsid w:val="00B8626B"/>
    <w:rsid w:val="00B86627"/>
    <w:rsid w:val="00B87482"/>
    <w:rsid w:val="00B908A7"/>
    <w:rsid w:val="00B914AF"/>
    <w:rsid w:val="00B9154C"/>
    <w:rsid w:val="00B925D8"/>
    <w:rsid w:val="00B92C66"/>
    <w:rsid w:val="00B92C72"/>
    <w:rsid w:val="00B96B4B"/>
    <w:rsid w:val="00B96E94"/>
    <w:rsid w:val="00BA11F8"/>
    <w:rsid w:val="00BA1EA4"/>
    <w:rsid w:val="00BA5081"/>
    <w:rsid w:val="00BA5194"/>
    <w:rsid w:val="00BA59C1"/>
    <w:rsid w:val="00BA6496"/>
    <w:rsid w:val="00BA680B"/>
    <w:rsid w:val="00BA7BF1"/>
    <w:rsid w:val="00BB06DA"/>
    <w:rsid w:val="00BB3109"/>
    <w:rsid w:val="00BB658B"/>
    <w:rsid w:val="00BB6A99"/>
    <w:rsid w:val="00BB74C2"/>
    <w:rsid w:val="00BB7A25"/>
    <w:rsid w:val="00BC4F43"/>
    <w:rsid w:val="00BC5A80"/>
    <w:rsid w:val="00BC68E5"/>
    <w:rsid w:val="00BC6B18"/>
    <w:rsid w:val="00BC6F9A"/>
    <w:rsid w:val="00BD0EED"/>
    <w:rsid w:val="00BD20EC"/>
    <w:rsid w:val="00BD2948"/>
    <w:rsid w:val="00BD4375"/>
    <w:rsid w:val="00BD4C9A"/>
    <w:rsid w:val="00BD55DC"/>
    <w:rsid w:val="00BD618E"/>
    <w:rsid w:val="00BE0570"/>
    <w:rsid w:val="00BE1E15"/>
    <w:rsid w:val="00BE24C0"/>
    <w:rsid w:val="00BE265D"/>
    <w:rsid w:val="00BE41FB"/>
    <w:rsid w:val="00BE562A"/>
    <w:rsid w:val="00BE6570"/>
    <w:rsid w:val="00BE71FE"/>
    <w:rsid w:val="00BF08BB"/>
    <w:rsid w:val="00BF0D3F"/>
    <w:rsid w:val="00BF0F5E"/>
    <w:rsid w:val="00BF1E79"/>
    <w:rsid w:val="00BF2F0D"/>
    <w:rsid w:val="00BF3959"/>
    <w:rsid w:val="00BF5722"/>
    <w:rsid w:val="00BF6074"/>
    <w:rsid w:val="00BF62C9"/>
    <w:rsid w:val="00BF7C7C"/>
    <w:rsid w:val="00C00742"/>
    <w:rsid w:val="00C0156F"/>
    <w:rsid w:val="00C028A8"/>
    <w:rsid w:val="00C03A01"/>
    <w:rsid w:val="00C03B41"/>
    <w:rsid w:val="00C03FE2"/>
    <w:rsid w:val="00C048E0"/>
    <w:rsid w:val="00C053E8"/>
    <w:rsid w:val="00C0697B"/>
    <w:rsid w:val="00C10158"/>
    <w:rsid w:val="00C10B69"/>
    <w:rsid w:val="00C136C3"/>
    <w:rsid w:val="00C14143"/>
    <w:rsid w:val="00C15862"/>
    <w:rsid w:val="00C17E99"/>
    <w:rsid w:val="00C206E2"/>
    <w:rsid w:val="00C22A57"/>
    <w:rsid w:val="00C23B10"/>
    <w:rsid w:val="00C24B4A"/>
    <w:rsid w:val="00C25D77"/>
    <w:rsid w:val="00C26192"/>
    <w:rsid w:val="00C26567"/>
    <w:rsid w:val="00C277E1"/>
    <w:rsid w:val="00C30C87"/>
    <w:rsid w:val="00C3133B"/>
    <w:rsid w:val="00C324BB"/>
    <w:rsid w:val="00C327E7"/>
    <w:rsid w:val="00C33BD6"/>
    <w:rsid w:val="00C33EDF"/>
    <w:rsid w:val="00C35A43"/>
    <w:rsid w:val="00C36432"/>
    <w:rsid w:val="00C36AE4"/>
    <w:rsid w:val="00C4046D"/>
    <w:rsid w:val="00C411FB"/>
    <w:rsid w:val="00C428F4"/>
    <w:rsid w:val="00C42A44"/>
    <w:rsid w:val="00C42CFC"/>
    <w:rsid w:val="00C44593"/>
    <w:rsid w:val="00C445F1"/>
    <w:rsid w:val="00C50130"/>
    <w:rsid w:val="00C523AC"/>
    <w:rsid w:val="00C52EA7"/>
    <w:rsid w:val="00C53CFD"/>
    <w:rsid w:val="00C5422B"/>
    <w:rsid w:val="00C54E2B"/>
    <w:rsid w:val="00C600B8"/>
    <w:rsid w:val="00C60F62"/>
    <w:rsid w:val="00C63257"/>
    <w:rsid w:val="00C63E60"/>
    <w:rsid w:val="00C64B80"/>
    <w:rsid w:val="00C65E0D"/>
    <w:rsid w:val="00C66E7A"/>
    <w:rsid w:val="00C6734D"/>
    <w:rsid w:val="00C70337"/>
    <w:rsid w:val="00C7174E"/>
    <w:rsid w:val="00C718C4"/>
    <w:rsid w:val="00C72C0F"/>
    <w:rsid w:val="00C7352B"/>
    <w:rsid w:val="00C74A25"/>
    <w:rsid w:val="00C7554F"/>
    <w:rsid w:val="00C757DA"/>
    <w:rsid w:val="00C7668F"/>
    <w:rsid w:val="00C77B1C"/>
    <w:rsid w:val="00C812AA"/>
    <w:rsid w:val="00C8250D"/>
    <w:rsid w:val="00C82C6C"/>
    <w:rsid w:val="00C82F3C"/>
    <w:rsid w:val="00C837A1"/>
    <w:rsid w:val="00C83F5E"/>
    <w:rsid w:val="00C84853"/>
    <w:rsid w:val="00C848E0"/>
    <w:rsid w:val="00C85522"/>
    <w:rsid w:val="00C86D12"/>
    <w:rsid w:val="00C902ED"/>
    <w:rsid w:val="00C9062A"/>
    <w:rsid w:val="00C90E03"/>
    <w:rsid w:val="00C92452"/>
    <w:rsid w:val="00C93E03"/>
    <w:rsid w:val="00C97403"/>
    <w:rsid w:val="00CA0396"/>
    <w:rsid w:val="00CA24A9"/>
    <w:rsid w:val="00CA3737"/>
    <w:rsid w:val="00CA45E2"/>
    <w:rsid w:val="00CA5194"/>
    <w:rsid w:val="00CA7593"/>
    <w:rsid w:val="00CA7A86"/>
    <w:rsid w:val="00CB1FA1"/>
    <w:rsid w:val="00CB3451"/>
    <w:rsid w:val="00CB37F9"/>
    <w:rsid w:val="00CB5236"/>
    <w:rsid w:val="00CB6277"/>
    <w:rsid w:val="00CB66E5"/>
    <w:rsid w:val="00CC5FEB"/>
    <w:rsid w:val="00CC7A4A"/>
    <w:rsid w:val="00CD1923"/>
    <w:rsid w:val="00CD488B"/>
    <w:rsid w:val="00CE00C9"/>
    <w:rsid w:val="00CE0B1A"/>
    <w:rsid w:val="00CE17A8"/>
    <w:rsid w:val="00CE3E2A"/>
    <w:rsid w:val="00CE4016"/>
    <w:rsid w:val="00CE4DE2"/>
    <w:rsid w:val="00CE619B"/>
    <w:rsid w:val="00CE63E7"/>
    <w:rsid w:val="00CE6E3C"/>
    <w:rsid w:val="00CE76AB"/>
    <w:rsid w:val="00CF0CD9"/>
    <w:rsid w:val="00CF198E"/>
    <w:rsid w:val="00CF1BC4"/>
    <w:rsid w:val="00CF3A3C"/>
    <w:rsid w:val="00CF47FA"/>
    <w:rsid w:val="00D008BF"/>
    <w:rsid w:val="00D00D01"/>
    <w:rsid w:val="00D01983"/>
    <w:rsid w:val="00D01EAF"/>
    <w:rsid w:val="00D01FB8"/>
    <w:rsid w:val="00D03070"/>
    <w:rsid w:val="00D030E6"/>
    <w:rsid w:val="00D03A28"/>
    <w:rsid w:val="00D0445C"/>
    <w:rsid w:val="00D05B23"/>
    <w:rsid w:val="00D1000F"/>
    <w:rsid w:val="00D116CC"/>
    <w:rsid w:val="00D1234C"/>
    <w:rsid w:val="00D12ACB"/>
    <w:rsid w:val="00D12E67"/>
    <w:rsid w:val="00D12E9A"/>
    <w:rsid w:val="00D14171"/>
    <w:rsid w:val="00D155D7"/>
    <w:rsid w:val="00D15F36"/>
    <w:rsid w:val="00D169FA"/>
    <w:rsid w:val="00D17BD2"/>
    <w:rsid w:val="00D20C10"/>
    <w:rsid w:val="00D20D54"/>
    <w:rsid w:val="00D228FA"/>
    <w:rsid w:val="00D22DE8"/>
    <w:rsid w:val="00D24053"/>
    <w:rsid w:val="00D24CC3"/>
    <w:rsid w:val="00D27663"/>
    <w:rsid w:val="00D27D22"/>
    <w:rsid w:val="00D30A3A"/>
    <w:rsid w:val="00D34CF5"/>
    <w:rsid w:val="00D35EA7"/>
    <w:rsid w:val="00D360EF"/>
    <w:rsid w:val="00D36F35"/>
    <w:rsid w:val="00D40563"/>
    <w:rsid w:val="00D40B62"/>
    <w:rsid w:val="00D43B46"/>
    <w:rsid w:val="00D442BF"/>
    <w:rsid w:val="00D44FE2"/>
    <w:rsid w:val="00D4527E"/>
    <w:rsid w:val="00D463A1"/>
    <w:rsid w:val="00D46923"/>
    <w:rsid w:val="00D510A1"/>
    <w:rsid w:val="00D52A64"/>
    <w:rsid w:val="00D5322A"/>
    <w:rsid w:val="00D548C6"/>
    <w:rsid w:val="00D55973"/>
    <w:rsid w:val="00D56579"/>
    <w:rsid w:val="00D57472"/>
    <w:rsid w:val="00D57D91"/>
    <w:rsid w:val="00D60161"/>
    <w:rsid w:val="00D6145E"/>
    <w:rsid w:val="00D61881"/>
    <w:rsid w:val="00D6252C"/>
    <w:rsid w:val="00D62899"/>
    <w:rsid w:val="00D644FA"/>
    <w:rsid w:val="00D65B9F"/>
    <w:rsid w:val="00D677BB"/>
    <w:rsid w:val="00D71233"/>
    <w:rsid w:val="00D715CC"/>
    <w:rsid w:val="00D75C79"/>
    <w:rsid w:val="00D75FD6"/>
    <w:rsid w:val="00D777EE"/>
    <w:rsid w:val="00D77A6C"/>
    <w:rsid w:val="00D823A7"/>
    <w:rsid w:val="00D828B6"/>
    <w:rsid w:val="00D86285"/>
    <w:rsid w:val="00D87497"/>
    <w:rsid w:val="00D87878"/>
    <w:rsid w:val="00D921EC"/>
    <w:rsid w:val="00D92871"/>
    <w:rsid w:val="00D9364E"/>
    <w:rsid w:val="00D94197"/>
    <w:rsid w:val="00D96F53"/>
    <w:rsid w:val="00D972A2"/>
    <w:rsid w:val="00D9794C"/>
    <w:rsid w:val="00D97D09"/>
    <w:rsid w:val="00DA0A19"/>
    <w:rsid w:val="00DA356F"/>
    <w:rsid w:val="00DA39D3"/>
    <w:rsid w:val="00DA4C04"/>
    <w:rsid w:val="00DA5DA0"/>
    <w:rsid w:val="00DA7D81"/>
    <w:rsid w:val="00DA7DCD"/>
    <w:rsid w:val="00DB1F3C"/>
    <w:rsid w:val="00DB2526"/>
    <w:rsid w:val="00DB2CD9"/>
    <w:rsid w:val="00DC167E"/>
    <w:rsid w:val="00DC1771"/>
    <w:rsid w:val="00DC1A1E"/>
    <w:rsid w:val="00DC2867"/>
    <w:rsid w:val="00DC3268"/>
    <w:rsid w:val="00DC42E7"/>
    <w:rsid w:val="00DC6E3F"/>
    <w:rsid w:val="00DC6F28"/>
    <w:rsid w:val="00DC70E3"/>
    <w:rsid w:val="00DC738D"/>
    <w:rsid w:val="00DD0712"/>
    <w:rsid w:val="00DD1EE4"/>
    <w:rsid w:val="00DD324C"/>
    <w:rsid w:val="00DD6647"/>
    <w:rsid w:val="00DD79B7"/>
    <w:rsid w:val="00DE17AF"/>
    <w:rsid w:val="00DE25B4"/>
    <w:rsid w:val="00DE3595"/>
    <w:rsid w:val="00DE385E"/>
    <w:rsid w:val="00DE3AB8"/>
    <w:rsid w:val="00DE4099"/>
    <w:rsid w:val="00DE4766"/>
    <w:rsid w:val="00DF35CF"/>
    <w:rsid w:val="00DF3EC7"/>
    <w:rsid w:val="00DF451E"/>
    <w:rsid w:val="00DF4722"/>
    <w:rsid w:val="00DF5BDC"/>
    <w:rsid w:val="00DF66EC"/>
    <w:rsid w:val="00E00064"/>
    <w:rsid w:val="00E0262E"/>
    <w:rsid w:val="00E0462D"/>
    <w:rsid w:val="00E05F63"/>
    <w:rsid w:val="00E06713"/>
    <w:rsid w:val="00E116B7"/>
    <w:rsid w:val="00E11CF5"/>
    <w:rsid w:val="00E12D97"/>
    <w:rsid w:val="00E13281"/>
    <w:rsid w:val="00E17F9C"/>
    <w:rsid w:val="00E2046A"/>
    <w:rsid w:val="00E20EB7"/>
    <w:rsid w:val="00E22C7B"/>
    <w:rsid w:val="00E250E3"/>
    <w:rsid w:val="00E25C6A"/>
    <w:rsid w:val="00E27B0B"/>
    <w:rsid w:val="00E30269"/>
    <w:rsid w:val="00E30894"/>
    <w:rsid w:val="00E3095D"/>
    <w:rsid w:val="00E31EB1"/>
    <w:rsid w:val="00E32924"/>
    <w:rsid w:val="00E32C65"/>
    <w:rsid w:val="00E35A4A"/>
    <w:rsid w:val="00E36B4E"/>
    <w:rsid w:val="00E40B7D"/>
    <w:rsid w:val="00E42C5F"/>
    <w:rsid w:val="00E42C71"/>
    <w:rsid w:val="00E42C72"/>
    <w:rsid w:val="00E4606C"/>
    <w:rsid w:val="00E46540"/>
    <w:rsid w:val="00E47AB5"/>
    <w:rsid w:val="00E50069"/>
    <w:rsid w:val="00E51AD5"/>
    <w:rsid w:val="00E52143"/>
    <w:rsid w:val="00E5257D"/>
    <w:rsid w:val="00E52B1F"/>
    <w:rsid w:val="00E52CA7"/>
    <w:rsid w:val="00E547D1"/>
    <w:rsid w:val="00E55AD2"/>
    <w:rsid w:val="00E60E13"/>
    <w:rsid w:val="00E61095"/>
    <w:rsid w:val="00E61AB5"/>
    <w:rsid w:val="00E61BFF"/>
    <w:rsid w:val="00E635FB"/>
    <w:rsid w:val="00E647D2"/>
    <w:rsid w:val="00E6528B"/>
    <w:rsid w:val="00E65653"/>
    <w:rsid w:val="00E67157"/>
    <w:rsid w:val="00E71837"/>
    <w:rsid w:val="00E71B7B"/>
    <w:rsid w:val="00E73693"/>
    <w:rsid w:val="00E73A4C"/>
    <w:rsid w:val="00E73F69"/>
    <w:rsid w:val="00E743DE"/>
    <w:rsid w:val="00E744A9"/>
    <w:rsid w:val="00E76F37"/>
    <w:rsid w:val="00E7772A"/>
    <w:rsid w:val="00E77B2D"/>
    <w:rsid w:val="00E8324F"/>
    <w:rsid w:val="00E8448A"/>
    <w:rsid w:val="00E84B9A"/>
    <w:rsid w:val="00E84FC7"/>
    <w:rsid w:val="00E86519"/>
    <w:rsid w:val="00E874C1"/>
    <w:rsid w:val="00E879CB"/>
    <w:rsid w:val="00E87E82"/>
    <w:rsid w:val="00E90129"/>
    <w:rsid w:val="00E90486"/>
    <w:rsid w:val="00E91E26"/>
    <w:rsid w:val="00E92A0D"/>
    <w:rsid w:val="00E92BAB"/>
    <w:rsid w:val="00E93417"/>
    <w:rsid w:val="00E94F53"/>
    <w:rsid w:val="00E95351"/>
    <w:rsid w:val="00E95852"/>
    <w:rsid w:val="00E963A9"/>
    <w:rsid w:val="00E9673F"/>
    <w:rsid w:val="00E96B33"/>
    <w:rsid w:val="00EA0A30"/>
    <w:rsid w:val="00EA1BF3"/>
    <w:rsid w:val="00EA56F2"/>
    <w:rsid w:val="00EA66EB"/>
    <w:rsid w:val="00EA6827"/>
    <w:rsid w:val="00EA7115"/>
    <w:rsid w:val="00EA79DA"/>
    <w:rsid w:val="00EB41B8"/>
    <w:rsid w:val="00EB4A2E"/>
    <w:rsid w:val="00EB55F6"/>
    <w:rsid w:val="00EB6D7D"/>
    <w:rsid w:val="00EB6EAA"/>
    <w:rsid w:val="00EB749B"/>
    <w:rsid w:val="00EB77C9"/>
    <w:rsid w:val="00EC0F28"/>
    <w:rsid w:val="00EC3131"/>
    <w:rsid w:val="00EC3FD1"/>
    <w:rsid w:val="00EC44B7"/>
    <w:rsid w:val="00EC7A45"/>
    <w:rsid w:val="00ED05CD"/>
    <w:rsid w:val="00ED0DD7"/>
    <w:rsid w:val="00ED3169"/>
    <w:rsid w:val="00ED3573"/>
    <w:rsid w:val="00ED4455"/>
    <w:rsid w:val="00ED4539"/>
    <w:rsid w:val="00ED4ED5"/>
    <w:rsid w:val="00ED6396"/>
    <w:rsid w:val="00ED6995"/>
    <w:rsid w:val="00ED7B74"/>
    <w:rsid w:val="00EE0DA9"/>
    <w:rsid w:val="00EE199E"/>
    <w:rsid w:val="00EE39A7"/>
    <w:rsid w:val="00EE4D7D"/>
    <w:rsid w:val="00EE4E0B"/>
    <w:rsid w:val="00EE552A"/>
    <w:rsid w:val="00EE6B87"/>
    <w:rsid w:val="00EF0356"/>
    <w:rsid w:val="00EF1BC0"/>
    <w:rsid w:val="00EF2A93"/>
    <w:rsid w:val="00EF3BEC"/>
    <w:rsid w:val="00EF551C"/>
    <w:rsid w:val="00EF604F"/>
    <w:rsid w:val="00EF706B"/>
    <w:rsid w:val="00EF77B1"/>
    <w:rsid w:val="00EF7A30"/>
    <w:rsid w:val="00F00365"/>
    <w:rsid w:val="00F0041B"/>
    <w:rsid w:val="00F01289"/>
    <w:rsid w:val="00F01B3C"/>
    <w:rsid w:val="00F01D24"/>
    <w:rsid w:val="00F023B0"/>
    <w:rsid w:val="00F026A1"/>
    <w:rsid w:val="00F02A41"/>
    <w:rsid w:val="00F03EAD"/>
    <w:rsid w:val="00F049C8"/>
    <w:rsid w:val="00F04F5C"/>
    <w:rsid w:val="00F04F61"/>
    <w:rsid w:val="00F05FC7"/>
    <w:rsid w:val="00F0607A"/>
    <w:rsid w:val="00F069C6"/>
    <w:rsid w:val="00F1472D"/>
    <w:rsid w:val="00F1498A"/>
    <w:rsid w:val="00F15DBD"/>
    <w:rsid w:val="00F20C66"/>
    <w:rsid w:val="00F214DB"/>
    <w:rsid w:val="00F22752"/>
    <w:rsid w:val="00F23081"/>
    <w:rsid w:val="00F23391"/>
    <w:rsid w:val="00F2469C"/>
    <w:rsid w:val="00F2489F"/>
    <w:rsid w:val="00F2494B"/>
    <w:rsid w:val="00F24D12"/>
    <w:rsid w:val="00F24D62"/>
    <w:rsid w:val="00F254FF"/>
    <w:rsid w:val="00F26F29"/>
    <w:rsid w:val="00F27792"/>
    <w:rsid w:val="00F30C89"/>
    <w:rsid w:val="00F32087"/>
    <w:rsid w:val="00F3326F"/>
    <w:rsid w:val="00F344BF"/>
    <w:rsid w:val="00F35F6F"/>
    <w:rsid w:val="00F36DB3"/>
    <w:rsid w:val="00F37975"/>
    <w:rsid w:val="00F40B83"/>
    <w:rsid w:val="00F41DF0"/>
    <w:rsid w:val="00F431E9"/>
    <w:rsid w:val="00F43ECE"/>
    <w:rsid w:val="00F44610"/>
    <w:rsid w:val="00F44D2B"/>
    <w:rsid w:val="00F46D31"/>
    <w:rsid w:val="00F47C84"/>
    <w:rsid w:val="00F50E71"/>
    <w:rsid w:val="00F514EA"/>
    <w:rsid w:val="00F52AE2"/>
    <w:rsid w:val="00F5375E"/>
    <w:rsid w:val="00F539B9"/>
    <w:rsid w:val="00F539D6"/>
    <w:rsid w:val="00F53AAA"/>
    <w:rsid w:val="00F53B80"/>
    <w:rsid w:val="00F54347"/>
    <w:rsid w:val="00F550CD"/>
    <w:rsid w:val="00F5566C"/>
    <w:rsid w:val="00F55804"/>
    <w:rsid w:val="00F56D9B"/>
    <w:rsid w:val="00F60C99"/>
    <w:rsid w:val="00F60E1C"/>
    <w:rsid w:val="00F61DC2"/>
    <w:rsid w:val="00F62178"/>
    <w:rsid w:val="00F643EC"/>
    <w:rsid w:val="00F64FF7"/>
    <w:rsid w:val="00F65B40"/>
    <w:rsid w:val="00F67319"/>
    <w:rsid w:val="00F7050D"/>
    <w:rsid w:val="00F71774"/>
    <w:rsid w:val="00F72219"/>
    <w:rsid w:val="00F72530"/>
    <w:rsid w:val="00F73037"/>
    <w:rsid w:val="00F735DD"/>
    <w:rsid w:val="00F74A4E"/>
    <w:rsid w:val="00F764B1"/>
    <w:rsid w:val="00F766B2"/>
    <w:rsid w:val="00F777AB"/>
    <w:rsid w:val="00F7785F"/>
    <w:rsid w:val="00F778BD"/>
    <w:rsid w:val="00F81484"/>
    <w:rsid w:val="00F82543"/>
    <w:rsid w:val="00F83327"/>
    <w:rsid w:val="00F841B4"/>
    <w:rsid w:val="00F847C2"/>
    <w:rsid w:val="00F8491C"/>
    <w:rsid w:val="00F85CBB"/>
    <w:rsid w:val="00F86E86"/>
    <w:rsid w:val="00F8713D"/>
    <w:rsid w:val="00F87C45"/>
    <w:rsid w:val="00F904FC"/>
    <w:rsid w:val="00F90722"/>
    <w:rsid w:val="00F90723"/>
    <w:rsid w:val="00F91B50"/>
    <w:rsid w:val="00F92792"/>
    <w:rsid w:val="00F93588"/>
    <w:rsid w:val="00F958D6"/>
    <w:rsid w:val="00FA08B0"/>
    <w:rsid w:val="00FA10AE"/>
    <w:rsid w:val="00FA2724"/>
    <w:rsid w:val="00FA2964"/>
    <w:rsid w:val="00FA30BD"/>
    <w:rsid w:val="00FA34EA"/>
    <w:rsid w:val="00FA34F4"/>
    <w:rsid w:val="00FA3AEB"/>
    <w:rsid w:val="00FA5404"/>
    <w:rsid w:val="00FA5AD4"/>
    <w:rsid w:val="00FB43BB"/>
    <w:rsid w:val="00FB58F2"/>
    <w:rsid w:val="00FB5D14"/>
    <w:rsid w:val="00FB64CC"/>
    <w:rsid w:val="00FB7464"/>
    <w:rsid w:val="00FB7C71"/>
    <w:rsid w:val="00FC0081"/>
    <w:rsid w:val="00FC0777"/>
    <w:rsid w:val="00FC1A12"/>
    <w:rsid w:val="00FC24AD"/>
    <w:rsid w:val="00FC3347"/>
    <w:rsid w:val="00FC4401"/>
    <w:rsid w:val="00FC4E42"/>
    <w:rsid w:val="00FC551A"/>
    <w:rsid w:val="00FC7018"/>
    <w:rsid w:val="00FD1307"/>
    <w:rsid w:val="00FD20C3"/>
    <w:rsid w:val="00FD27B5"/>
    <w:rsid w:val="00FD35B9"/>
    <w:rsid w:val="00FD3839"/>
    <w:rsid w:val="00FD59FE"/>
    <w:rsid w:val="00FD5BCD"/>
    <w:rsid w:val="00FD63AE"/>
    <w:rsid w:val="00FD72F3"/>
    <w:rsid w:val="00FE137E"/>
    <w:rsid w:val="00FE2408"/>
    <w:rsid w:val="00FE2BF9"/>
    <w:rsid w:val="00FE325A"/>
    <w:rsid w:val="00FE476D"/>
    <w:rsid w:val="00FE4AA6"/>
    <w:rsid w:val="00FE50F3"/>
    <w:rsid w:val="00FE58D2"/>
    <w:rsid w:val="00FE7928"/>
    <w:rsid w:val="00FF007C"/>
    <w:rsid w:val="00FF03D6"/>
    <w:rsid w:val="00FF07E8"/>
    <w:rsid w:val="00FF0B49"/>
    <w:rsid w:val="00FF1D3B"/>
    <w:rsid w:val="00FF37E4"/>
    <w:rsid w:val="00FF40D5"/>
    <w:rsid w:val="00FF597A"/>
    <w:rsid w:val="00FF67B7"/>
    <w:rsid w:val="00FF6877"/>
    <w:rsid w:val="00FF6B63"/>
    <w:rsid w:val="00FF6C23"/>
    <w:rsid w:val="00FF6E3F"/>
    <w:rsid w:val="00FF7092"/>
    <w:rsid w:val="03B0F0C4"/>
    <w:rsid w:val="05FEC958"/>
    <w:rsid w:val="0B9C02E7"/>
    <w:rsid w:val="0E17BE43"/>
    <w:rsid w:val="0F3B0C9C"/>
    <w:rsid w:val="14673C6A"/>
    <w:rsid w:val="14B24133"/>
    <w:rsid w:val="1A77E50E"/>
    <w:rsid w:val="1C201C67"/>
    <w:rsid w:val="20C898A6"/>
    <w:rsid w:val="21FE288B"/>
    <w:rsid w:val="22ECCBC5"/>
    <w:rsid w:val="23C9CD14"/>
    <w:rsid w:val="25863A5C"/>
    <w:rsid w:val="272BB587"/>
    <w:rsid w:val="285A3FE7"/>
    <w:rsid w:val="29F472D0"/>
    <w:rsid w:val="2A8DF588"/>
    <w:rsid w:val="2C8364D2"/>
    <w:rsid w:val="3F7A49DE"/>
    <w:rsid w:val="3FFA2EF5"/>
    <w:rsid w:val="44890BF3"/>
    <w:rsid w:val="45334DBC"/>
    <w:rsid w:val="48E598F7"/>
    <w:rsid w:val="4C5F9333"/>
    <w:rsid w:val="4D5143D3"/>
    <w:rsid w:val="4EF361BE"/>
    <w:rsid w:val="54F2633C"/>
    <w:rsid w:val="57FFD800"/>
    <w:rsid w:val="5C453F9B"/>
    <w:rsid w:val="69F4ECFE"/>
    <w:rsid w:val="70A60AA3"/>
    <w:rsid w:val="70C7D02A"/>
    <w:rsid w:val="72C3B018"/>
    <w:rsid w:val="7338C26B"/>
    <w:rsid w:val="75BE05EB"/>
    <w:rsid w:val="783B7F40"/>
    <w:rsid w:val="7AEED1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3CAF1"/>
  <w15:docId w15:val="{92B9782D-76EC-49C2-B150-FB513240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65E0D"/>
    <w:rPr>
      <w:rFonts w:ascii="Arial" w:hAnsi="Arial"/>
      <w:sz w:val="22"/>
    </w:rPr>
  </w:style>
  <w:style w:type="paragraph" w:styleId="Heading1">
    <w:name w:val="heading 1"/>
    <w:basedOn w:val="Normal"/>
    <w:next w:val="Normal"/>
    <w:link w:val="Heading1Char"/>
    <w:qFormat/>
    <w:rsid w:val="008A1A3B"/>
    <w:pPr>
      <w:widowControl w:val="0"/>
      <w:numPr>
        <w:numId w:val="1"/>
      </w:numPr>
      <w:spacing w:before="240" w:after="120"/>
      <w:ind w:left="806" w:hanging="806"/>
      <w:outlineLvl w:val="0"/>
    </w:pPr>
    <w:rPr>
      <w:rFonts w:cs="Arial" w:eastAsiaTheme="majorEastAsia"/>
      <w:b/>
      <w:bCs/>
      <w:color w:val="000000" w:themeColor="text1"/>
      <w:sz w:val="24"/>
      <w:szCs w:val="28"/>
    </w:rPr>
  </w:style>
  <w:style w:type="paragraph" w:styleId="Heading2">
    <w:name w:val="heading 2"/>
    <w:basedOn w:val="Heading1"/>
    <w:next w:val="Normal"/>
    <w:link w:val="Heading2Char"/>
    <w:qFormat/>
    <w:rsid w:val="00FA2964"/>
    <w:pPr>
      <w:numPr>
        <w:ilvl w:val="1"/>
      </w:numPr>
      <w:ind w:left="1440" w:hanging="720"/>
      <w:outlineLvl w:val="1"/>
    </w:pPr>
    <w:rPr>
      <w:szCs w:val="24"/>
    </w:rPr>
  </w:style>
  <w:style w:type="paragraph" w:styleId="Heading3">
    <w:name w:val="heading 3"/>
    <w:basedOn w:val="Normal"/>
    <w:next w:val="Normal"/>
    <w:link w:val="Heading3Char"/>
    <w:qFormat/>
    <w:rsid w:val="00040205"/>
    <w:pPr>
      <w:keepNext/>
      <w:keepLines/>
      <w:numPr>
        <w:ilvl w:val="2"/>
        <w:numId w:val="1"/>
      </w:numPr>
      <w:spacing w:before="40"/>
      <w:ind w:left="1890"/>
      <w:outlineLvl w:val="2"/>
    </w:pPr>
    <w:rPr>
      <w:rFonts w:cs="Arial" w:eastAsiaTheme="majorEastAsia"/>
      <w:bCs/>
      <w:sz w:val="24"/>
      <w:szCs w:val="24"/>
    </w:rPr>
  </w:style>
  <w:style w:type="paragraph" w:styleId="Heading4">
    <w:name w:val="heading 4"/>
    <w:basedOn w:val="Normal"/>
    <w:next w:val="Normal"/>
    <w:link w:val="Heading4Char"/>
    <w:qFormat/>
    <w:rsid w:val="00AA60CB"/>
    <w:pPr>
      <w:keepNext/>
      <w:keepLines/>
      <w:spacing w:before="4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semiHidden/>
    <w:unhideWhenUsed/>
    <w:qFormat/>
    <w:rsid w:val="003443FE"/>
    <w:pPr>
      <w:keepNext/>
      <w:keepLines/>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semiHidden/>
    <w:unhideWhenUsed/>
    <w:qFormat/>
    <w:rsid w:val="003443FE"/>
    <w:pPr>
      <w:keepNext/>
      <w:keepLines/>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semiHidden/>
    <w:unhideWhenUsed/>
    <w:qFormat/>
    <w:rsid w:val="003443FE"/>
    <w:pPr>
      <w:keepNext/>
      <w:keepLines/>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semiHidden/>
    <w:unhideWhenUsed/>
    <w:qFormat/>
    <w:rsid w:val="003443FE"/>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3443FE"/>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link w:val="HeaderChar"/>
    <w:uiPriority w:val="99"/>
    <w:rsid w:val="008B5A75"/>
    <w:pPr>
      <w:tabs>
        <w:tab w:val="center" w:pos="4320"/>
        <w:tab w:val="right" w:pos="8640"/>
      </w:tabs>
    </w:pPr>
  </w:style>
  <w:style w:type="paragraph" w:styleId="BodyText3">
    <w:name w:val="Body Text 3"/>
    <w:basedOn w:val="Normal"/>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uiPriority w:val="39"/>
    <w:rsid w:val="008B5A75"/>
  </w:style>
  <w:style w:type="paragraph" w:styleId="BalloonText">
    <w:name w:val="Balloon Text"/>
    <w:basedOn w:val="Normal"/>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rPr>
      <w:lang w:val="x-none" w:eastAsia="x-none"/>
    </w:rPr>
  </w:style>
  <w:style w:type="table" w:styleId="TableGrid">
    <w:name w:val="Table Grid"/>
    <w:basedOn w:val="TableNormal"/>
    <w:uiPriority w:val="39"/>
    <w:rsid w:val="00FE24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DA4C04"/>
    <w:rPr>
      <w:sz w:val="16"/>
      <w:szCs w:val="16"/>
    </w:rPr>
  </w:style>
  <w:style w:type="paragraph" w:styleId="CommentText">
    <w:name w:val="annotation text"/>
    <w:basedOn w:val="Normal"/>
    <w:link w:val="CommentTextChar"/>
    <w:uiPriority w:val="99"/>
    <w:rsid w:val="00DA4C04"/>
    <w:rPr>
      <w:sz w:val="20"/>
      <w:lang w:val="x-none" w:eastAsia="x-none"/>
    </w:rPr>
  </w:style>
  <w:style w:type="character" w:styleId="CommentTextChar" w:customStyle="1">
    <w:name w:val="Comment Text Char"/>
    <w:link w:val="CommentText"/>
    <w:uiPriority w:val="99"/>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styleId="CommentSubjectChar" w:customStyle="1">
    <w:name w:val="Comment Subject Char"/>
    <w:link w:val="CommentSubject"/>
    <w:rsid w:val="00DA4C04"/>
    <w:rPr>
      <w:rFonts w:ascii="Arial" w:hAnsi="Arial"/>
      <w:b/>
      <w:bCs/>
    </w:rPr>
  </w:style>
  <w:style w:type="paragraph" w:styleId="NormalWeb">
    <w:name w:val="Normal (Web)"/>
    <w:basedOn w:val="Normal"/>
    <w:uiPriority w:val="99"/>
    <w:rsid w:val="007B0D26"/>
    <w:rPr>
      <w:rFonts w:ascii="Times New Roman" w:hAnsi="Times New Roman"/>
      <w:szCs w:val="24"/>
    </w:rPr>
  </w:style>
  <w:style w:type="character" w:styleId="FollowedHyperlink">
    <w:name w:val="FollowedHyperlink"/>
    <w:rsid w:val="00362263"/>
    <w:rPr>
      <w:color w:val="800080"/>
      <w:u w:val="single"/>
    </w:rPr>
  </w:style>
  <w:style w:type="paragraph" w:styleId="Legal1" w:customStyle="1">
    <w:name w:val="Legal 1"/>
    <w:basedOn w:val="Normal"/>
    <w:rsid w:val="00940FB4"/>
    <w:pPr>
      <w:widowControl w:val="0"/>
      <w:ind w:left="720"/>
      <w:outlineLvl w:val="0"/>
    </w:pPr>
    <w:rPr>
      <w:snapToGrid w:val="0"/>
    </w:rPr>
  </w:style>
  <w:style w:type="paragraph" w:styleId="Normal0" w:customStyle="1">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1"/>
    <w:qFormat/>
    <w:rsid w:val="006E62B3"/>
    <w:pPr>
      <w:ind w:left="720"/>
      <w:contextualSpacing/>
    </w:pPr>
  </w:style>
  <w:style w:type="character" w:styleId="FooterChar" w:customStyle="1">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rPr>
      <w:lang w:val="x-none" w:eastAsia="x-none"/>
    </w:rPr>
  </w:style>
  <w:style w:type="character" w:styleId="BodyTextIndent2Char" w:customStyle="1">
    <w:name w:val="Body Text Indent 2 Char"/>
    <w:link w:val="BodyTextIndent2"/>
    <w:rsid w:val="0076101B"/>
    <w:rPr>
      <w:rFonts w:ascii="Arial" w:hAnsi="Arial"/>
      <w:sz w:val="24"/>
    </w:rPr>
  </w:style>
  <w:style w:type="character" w:styleId="PageNumber">
    <w:name w:val="page number"/>
    <w:rsid w:val="00085CA2"/>
  </w:style>
  <w:style w:type="character" w:styleId="UnresolvedMention">
    <w:name w:val="Unresolved Mention"/>
    <w:basedOn w:val="DefaultParagraphFont"/>
    <w:uiPriority w:val="99"/>
    <w:semiHidden/>
    <w:unhideWhenUsed/>
    <w:rsid w:val="004728D2"/>
    <w:rPr>
      <w:color w:val="605E5C"/>
      <w:shd w:val="clear" w:color="auto" w:fill="E1DFDD"/>
    </w:rPr>
  </w:style>
  <w:style w:type="paragraph" w:styleId="BodyText">
    <w:name w:val="Body Text"/>
    <w:basedOn w:val="Normal"/>
    <w:link w:val="BodyTextChar"/>
    <w:semiHidden/>
    <w:unhideWhenUsed/>
    <w:rsid w:val="00D01EAF"/>
    <w:pPr>
      <w:spacing w:after="120"/>
    </w:pPr>
  </w:style>
  <w:style w:type="character" w:styleId="BodyTextChar" w:customStyle="1">
    <w:name w:val="Body Text Char"/>
    <w:basedOn w:val="DefaultParagraphFont"/>
    <w:link w:val="BodyText"/>
    <w:semiHidden/>
    <w:rsid w:val="00D01EAF"/>
    <w:rPr>
      <w:rFonts w:ascii="Arial" w:hAnsi="Arial"/>
      <w:sz w:val="24"/>
    </w:rPr>
  </w:style>
  <w:style w:type="paragraph" w:styleId="BodyTextFirstIndent">
    <w:name w:val="Body Text First Indent"/>
    <w:basedOn w:val="BodyText"/>
    <w:link w:val="BodyTextFirstIndentChar"/>
    <w:unhideWhenUsed/>
    <w:rsid w:val="00D01EAF"/>
    <w:pPr>
      <w:spacing w:after="0"/>
      <w:ind w:firstLine="360"/>
    </w:pPr>
  </w:style>
  <w:style w:type="character" w:styleId="BodyTextFirstIndentChar" w:customStyle="1">
    <w:name w:val="Body Text First Indent Char"/>
    <w:basedOn w:val="BodyTextChar"/>
    <w:link w:val="BodyTextFirstIndent"/>
    <w:rsid w:val="00D01EAF"/>
    <w:rPr>
      <w:rFonts w:ascii="Arial" w:hAnsi="Arial"/>
      <w:sz w:val="24"/>
    </w:rPr>
  </w:style>
  <w:style w:type="paragraph" w:styleId="TOC2">
    <w:name w:val="toc 2"/>
    <w:basedOn w:val="Normal"/>
    <w:next w:val="Normal"/>
    <w:autoRedefine/>
    <w:semiHidden/>
    <w:unhideWhenUsed/>
    <w:rsid w:val="00910EAD"/>
    <w:pPr>
      <w:spacing w:after="100"/>
      <w:ind w:left="240"/>
    </w:pPr>
  </w:style>
  <w:style w:type="character" w:styleId="HeaderChar" w:customStyle="1">
    <w:name w:val="Header Char"/>
    <w:link w:val="Header"/>
    <w:uiPriority w:val="99"/>
    <w:rsid w:val="00910EAD"/>
    <w:rPr>
      <w:rFonts w:ascii="Arial" w:hAnsi="Arial"/>
      <w:sz w:val="24"/>
    </w:rPr>
  </w:style>
  <w:style w:type="character" w:styleId="Heading1Char" w:customStyle="1">
    <w:name w:val="Heading 1 Char"/>
    <w:basedOn w:val="DefaultParagraphFont"/>
    <w:link w:val="Heading1"/>
    <w:rsid w:val="008A1A3B"/>
    <w:rPr>
      <w:rFonts w:ascii="Arial" w:hAnsi="Arial" w:cs="Arial" w:eastAsiaTheme="majorEastAsia"/>
      <w:b/>
      <w:bCs/>
      <w:color w:val="000000" w:themeColor="text1"/>
      <w:sz w:val="24"/>
      <w:szCs w:val="28"/>
    </w:rPr>
  </w:style>
  <w:style w:type="paragraph" w:styleId="paragraph" w:customStyle="1">
    <w:name w:val="paragraph"/>
    <w:basedOn w:val="Normal"/>
    <w:rsid w:val="00D548C6"/>
    <w:pPr>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D548C6"/>
  </w:style>
  <w:style w:type="character" w:styleId="eop" w:customStyle="1">
    <w:name w:val="eop"/>
    <w:basedOn w:val="DefaultParagraphFont"/>
    <w:rsid w:val="00D548C6"/>
  </w:style>
  <w:style w:type="character" w:styleId="spellingerror" w:customStyle="1">
    <w:name w:val="spellingerror"/>
    <w:basedOn w:val="DefaultParagraphFont"/>
    <w:rsid w:val="00D548C6"/>
  </w:style>
  <w:style w:type="paragraph" w:styleId="line-indent" w:customStyle="1">
    <w:name w:val="line-indent"/>
    <w:basedOn w:val="Normal"/>
    <w:rsid w:val="00106E78"/>
    <w:pPr>
      <w:spacing w:before="100" w:beforeAutospacing="1" w:after="100" w:afterAutospacing="1"/>
    </w:pPr>
    <w:rPr>
      <w:rFonts w:ascii="Times New Roman" w:hAnsi="Times New Roman" w:eastAsiaTheme="minorHAnsi"/>
      <w:szCs w:val="24"/>
    </w:rPr>
  </w:style>
  <w:style w:type="paragraph" w:styleId="BodyTextIndent3">
    <w:name w:val="Body Text Indent 3"/>
    <w:basedOn w:val="Normal"/>
    <w:link w:val="BodyTextIndent3Char"/>
    <w:semiHidden/>
    <w:unhideWhenUsed/>
    <w:rsid w:val="001A51A0"/>
    <w:pPr>
      <w:spacing w:after="120"/>
      <w:ind w:left="360"/>
    </w:pPr>
    <w:rPr>
      <w:sz w:val="16"/>
      <w:szCs w:val="16"/>
    </w:rPr>
  </w:style>
  <w:style w:type="character" w:styleId="BodyTextIndent3Char" w:customStyle="1">
    <w:name w:val="Body Text Indent 3 Char"/>
    <w:basedOn w:val="DefaultParagraphFont"/>
    <w:link w:val="BodyTextIndent3"/>
    <w:semiHidden/>
    <w:rsid w:val="001A51A0"/>
    <w:rPr>
      <w:rFonts w:ascii="Arial" w:hAnsi="Arial"/>
      <w:sz w:val="16"/>
      <w:szCs w:val="16"/>
    </w:rPr>
  </w:style>
  <w:style w:type="paragraph" w:styleId="Revision">
    <w:name w:val="Revision"/>
    <w:hidden/>
    <w:uiPriority w:val="99"/>
    <w:semiHidden/>
    <w:rsid w:val="00796D7D"/>
    <w:rPr>
      <w:rFonts w:ascii="Arial" w:hAnsi="Arial"/>
      <w:sz w:val="24"/>
    </w:rPr>
  </w:style>
  <w:style w:type="character" w:styleId="Strong">
    <w:name w:val="Strong"/>
    <w:basedOn w:val="DefaultParagraphFont"/>
    <w:uiPriority w:val="22"/>
    <w:qFormat/>
    <w:rsid w:val="00B63E4E"/>
    <w:rPr>
      <w:b/>
      <w:bCs/>
    </w:rPr>
  </w:style>
  <w:style w:type="character" w:styleId="Heading2Char" w:customStyle="1">
    <w:name w:val="Heading 2 Char"/>
    <w:basedOn w:val="DefaultParagraphFont"/>
    <w:link w:val="Heading2"/>
    <w:rsid w:val="00FA2964"/>
    <w:rPr>
      <w:rFonts w:ascii="Arial" w:hAnsi="Arial" w:cs="Arial" w:eastAsiaTheme="majorEastAsia"/>
      <w:b/>
      <w:color w:val="000000" w:themeColor="text1"/>
      <w:sz w:val="24"/>
      <w:szCs w:val="24"/>
    </w:rPr>
  </w:style>
  <w:style w:type="character" w:styleId="Heading3Char" w:customStyle="1">
    <w:name w:val="Heading 3 Char"/>
    <w:basedOn w:val="DefaultParagraphFont"/>
    <w:link w:val="Heading3"/>
    <w:rsid w:val="00040205"/>
    <w:rPr>
      <w:rFonts w:ascii="Arial" w:hAnsi="Arial" w:cs="Arial" w:eastAsiaTheme="majorEastAsia"/>
      <w:bCs/>
      <w:sz w:val="24"/>
      <w:szCs w:val="24"/>
    </w:rPr>
  </w:style>
  <w:style w:type="paragraph" w:styleId="GuidanceBody" w:customStyle="1">
    <w:name w:val="Guidance Body"/>
    <w:basedOn w:val="Normal"/>
    <w:link w:val="GuidanceBodyChar"/>
    <w:qFormat/>
    <w:rsid w:val="00E11CF5"/>
    <w:rPr>
      <w:rFonts w:ascii="Times New Roman" w:hAnsi="Times New Roman"/>
      <w:szCs w:val="22"/>
    </w:rPr>
  </w:style>
  <w:style w:type="character" w:styleId="Heading4Char" w:customStyle="1">
    <w:name w:val="Heading 4 Char"/>
    <w:basedOn w:val="DefaultParagraphFont"/>
    <w:link w:val="Heading4"/>
    <w:rsid w:val="00AA60CB"/>
    <w:rPr>
      <w:rFonts w:asciiTheme="majorHAnsi" w:hAnsiTheme="majorHAnsi" w:eastAsiaTheme="majorEastAsia" w:cstheme="majorBidi"/>
      <w:i/>
      <w:iCs/>
      <w:color w:val="365F91" w:themeColor="accent1" w:themeShade="BF"/>
      <w:sz w:val="22"/>
    </w:rPr>
  </w:style>
  <w:style w:type="paragraph" w:styleId="NormalH1" w:customStyle="1">
    <w:name w:val="Normal H1"/>
    <w:basedOn w:val="Normal"/>
    <w:link w:val="NormalH1Char"/>
    <w:qFormat/>
    <w:rsid w:val="007769AE"/>
    <w:pPr>
      <w:widowControl w:val="0"/>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s>
      <w:spacing w:before="120" w:after="240"/>
      <w:ind w:left="810"/>
      <w:jc w:val="both"/>
    </w:pPr>
    <w:rPr>
      <w:rFonts w:eastAsia="Arial" w:cstheme="minorHAnsi"/>
      <w:sz w:val="24"/>
      <w:szCs w:val="24"/>
    </w:rPr>
  </w:style>
  <w:style w:type="character" w:styleId="NormalH1Char" w:customStyle="1">
    <w:name w:val="Normal H1 Char"/>
    <w:basedOn w:val="DefaultParagraphFont"/>
    <w:link w:val="NormalH1"/>
    <w:rsid w:val="007769AE"/>
    <w:rPr>
      <w:rFonts w:ascii="Arial" w:hAnsi="Arial" w:eastAsia="Arial" w:cstheme="minorHAnsi"/>
      <w:sz w:val="24"/>
      <w:szCs w:val="24"/>
    </w:rPr>
  </w:style>
  <w:style w:type="paragraph" w:styleId="FootnoteText">
    <w:name w:val="footnote text"/>
    <w:basedOn w:val="Normal"/>
    <w:link w:val="FootnoteTextChar"/>
    <w:semiHidden/>
    <w:unhideWhenUsed/>
    <w:rsid w:val="009A3304"/>
    <w:rPr>
      <w:sz w:val="20"/>
    </w:rPr>
  </w:style>
  <w:style w:type="character" w:styleId="FootnoteTextChar" w:customStyle="1">
    <w:name w:val="Footnote Text Char"/>
    <w:basedOn w:val="DefaultParagraphFont"/>
    <w:link w:val="FootnoteText"/>
    <w:semiHidden/>
    <w:rsid w:val="009A3304"/>
    <w:rPr>
      <w:rFonts w:ascii="Arial" w:hAnsi="Arial"/>
    </w:rPr>
  </w:style>
  <w:style w:type="character" w:styleId="FootnoteReference">
    <w:name w:val="footnote reference"/>
    <w:basedOn w:val="DefaultParagraphFont"/>
    <w:semiHidden/>
    <w:unhideWhenUsed/>
    <w:rsid w:val="009A3304"/>
    <w:rPr>
      <w:vertAlign w:val="superscript"/>
    </w:rPr>
  </w:style>
  <w:style w:type="character" w:styleId="Heading5Char" w:customStyle="1">
    <w:name w:val="Heading 5 Char"/>
    <w:basedOn w:val="DefaultParagraphFont"/>
    <w:link w:val="Heading5"/>
    <w:semiHidden/>
    <w:rsid w:val="003443FE"/>
    <w:rPr>
      <w:rFonts w:asciiTheme="majorHAnsi" w:hAnsiTheme="majorHAnsi" w:eastAsiaTheme="majorEastAsia" w:cstheme="majorBidi"/>
      <w:color w:val="365F91" w:themeColor="accent1" w:themeShade="BF"/>
      <w:sz w:val="22"/>
    </w:rPr>
  </w:style>
  <w:style w:type="character" w:styleId="Heading6Char" w:customStyle="1">
    <w:name w:val="Heading 6 Char"/>
    <w:basedOn w:val="DefaultParagraphFont"/>
    <w:link w:val="Heading6"/>
    <w:semiHidden/>
    <w:rsid w:val="003443FE"/>
    <w:rPr>
      <w:rFonts w:asciiTheme="majorHAnsi" w:hAnsiTheme="majorHAnsi" w:eastAsiaTheme="majorEastAsia" w:cstheme="majorBidi"/>
      <w:color w:val="243F60" w:themeColor="accent1" w:themeShade="7F"/>
      <w:sz w:val="22"/>
    </w:rPr>
  </w:style>
  <w:style w:type="character" w:styleId="Heading7Char" w:customStyle="1">
    <w:name w:val="Heading 7 Char"/>
    <w:basedOn w:val="DefaultParagraphFont"/>
    <w:link w:val="Heading7"/>
    <w:semiHidden/>
    <w:rsid w:val="003443FE"/>
    <w:rPr>
      <w:rFonts w:asciiTheme="majorHAnsi" w:hAnsiTheme="majorHAnsi" w:eastAsiaTheme="majorEastAsia" w:cstheme="majorBidi"/>
      <w:i/>
      <w:iCs/>
      <w:color w:val="243F60" w:themeColor="accent1" w:themeShade="7F"/>
      <w:sz w:val="22"/>
    </w:rPr>
  </w:style>
  <w:style w:type="character" w:styleId="Heading8Char" w:customStyle="1">
    <w:name w:val="Heading 8 Char"/>
    <w:basedOn w:val="DefaultParagraphFont"/>
    <w:link w:val="Heading8"/>
    <w:semiHidden/>
    <w:rsid w:val="003443F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3443FE"/>
    <w:rPr>
      <w:rFonts w:asciiTheme="majorHAnsi" w:hAnsiTheme="majorHAnsi" w:eastAsiaTheme="majorEastAsia" w:cstheme="majorBidi"/>
      <w:i/>
      <w:iCs/>
      <w:color w:val="272727" w:themeColor="text1" w:themeTint="D8"/>
      <w:sz w:val="21"/>
      <w:szCs w:val="21"/>
    </w:rPr>
  </w:style>
  <w:style w:type="paragraph" w:styleId="MTLaw" w:customStyle="1">
    <w:name w:val="MT Law"/>
    <w:basedOn w:val="GuidanceBody"/>
    <w:link w:val="MTLawChar"/>
    <w:qFormat/>
    <w:rsid w:val="003A1310"/>
    <w:pPr>
      <w:ind w:left="2430"/>
      <w:jc w:val="both"/>
    </w:pPr>
    <w:rPr>
      <w:rFonts w:asciiTheme="minorHAnsi" w:hAnsiTheme="minorHAnsi" w:cstheme="minorHAnsi"/>
      <w:b/>
      <w:bCs/>
      <w:sz w:val="24"/>
      <w:szCs w:val="24"/>
    </w:rPr>
  </w:style>
  <w:style w:type="paragraph" w:styleId="Note" w:customStyle="1">
    <w:name w:val="Note"/>
    <w:basedOn w:val="NormalH1"/>
    <w:link w:val="NoteChar"/>
    <w:qFormat/>
    <w:rsid w:val="003A1310"/>
    <w:pPr>
      <w:tabs>
        <w:tab w:val="clear" w:pos="1440"/>
      </w:tabs>
      <w:ind w:left="2520" w:hanging="90"/>
    </w:pPr>
  </w:style>
  <w:style w:type="character" w:styleId="GuidanceBodyChar" w:customStyle="1">
    <w:name w:val="Guidance Body Char"/>
    <w:basedOn w:val="DefaultParagraphFont"/>
    <w:link w:val="GuidanceBody"/>
    <w:rsid w:val="00F03EAD"/>
    <w:rPr>
      <w:sz w:val="22"/>
      <w:szCs w:val="22"/>
    </w:rPr>
  </w:style>
  <w:style w:type="character" w:styleId="MTLawChar" w:customStyle="1">
    <w:name w:val="MT Law Char"/>
    <w:basedOn w:val="GuidanceBodyChar"/>
    <w:link w:val="MTLaw"/>
    <w:rsid w:val="003A1310"/>
    <w:rPr>
      <w:rFonts w:asciiTheme="minorHAnsi" w:hAnsiTheme="minorHAnsi" w:cstheme="minorHAnsi"/>
      <w:b/>
      <w:bCs/>
      <w:sz w:val="24"/>
      <w:szCs w:val="24"/>
    </w:rPr>
  </w:style>
  <w:style w:type="character" w:styleId="BookTitle">
    <w:name w:val="Book Title"/>
    <w:basedOn w:val="DefaultParagraphFont"/>
    <w:uiPriority w:val="33"/>
    <w:qFormat/>
    <w:rsid w:val="008963CF"/>
    <w:rPr>
      <w:b/>
      <w:bCs/>
      <w:i/>
      <w:iCs/>
      <w:spacing w:val="5"/>
    </w:rPr>
  </w:style>
  <w:style w:type="character" w:styleId="NoteChar" w:customStyle="1">
    <w:name w:val="Note Char"/>
    <w:basedOn w:val="NormalH1Char"/>
    <w:link w:val="Note"/>
    <w:rsid w:val="003A1310"/>
    <w:rPr>
      <w:rFonts w:eastAsia="Arial" w:asciiTheme="minorHAnsi" w:hAnsiTheme="minorHAnsi" w:cstheme="minorHAnsi"/>
      <w:sz w:val="24"/>
      <w:szCs w:val="24"/>
    </w:rPr>
  </w:style>
  <w:style w:type="paragraph" w:styleId="BestPractice" w:customStyle="1">
    <w:name w:val="Best Practice"/>
    <w:basedOn w:val="GuidanceBody"/>
    <w:link w:val="BestPracticeChar"/>
    <w:qFormat/>
    <w:rsid w:val="00C17E99"/>
    <w:pPr>
      <w:ind w:left="2520"/>
      <w:jc w:val="both"/>
    </w:pPr>
    <w:rPr>
      <w:rFonts w:asciiTheme="minorHAnsi" w:hAnsiTheme="minorHAnsi" w:cstheme="minorHAnsi"/>
      <w:b/>
      <w:bCs/>
      <w:sz w:val="24"/>
      <w:szCs w:val="24"/>
    </w:rPr>
  </w:style>
  <w:style w:type="paragraph" w:styleId="NormalH3" w:customStyle="1">
    <w:name w:val="Normal H3"/>
    <w:basedOn w:val="Normal"/>
    <w:link w:val="NormalH3Char"/>
    <w:qFormat/>
    <w:rsid w:val="000E2ADE"/>
    <w:pPr>
      <w:spacing w:before="120"/>
      <w:ind w:left="1890"/>
      <w:jc w:val="both"/>
    </w:pPr>
    <w:rPr>
      <w:rFonts w:asciiTheme="minorHAnsi" w:hAnsiTheme="minorHAnsi" w:cstheme="minorHAnsi"/>
      <w:sz w:val="24"/>
      <w:szCs w:val="24"/>
    </w:rPr>
  </w:style>
  <w:style w:type="character" w:styleId="BestPracticeChar" w:customStyle="1">
    <w:name w:val="Best Practice Char"/>
    <w:basedOn w:val="GuidanceBodyChar"/>
    <w:link w:val="BestPractice"/>
    <w:rsid w:val="00C17E99"/>
    <w:rPr>
      <w:rFonts w:asciiTheme="minorHAnsi" w:hAnsiTheme="minorHAnsi" w:cstheme="minorHAnsi"/>
      <w:b/>
      <w:bCs/>
      <w:sz w:val="24"/>
      <w:szCs w:val="24"/>
    </w:rPr>
  </w:style>
  <w:style w:type="paragraph" w:styleId="NormalH2" w:customStyle="1">
    <w:name w:val="Normal H2"/>
    <w:basedOn w:val="Normal"/>
    <w:link w:val="NormalH2Char"/>
    <w:qFormat/>
    <w:rsid w:val="00256B61"/>
    <w:pPr>
      <w:spacing w:after="120"/>
      <w:ind w:left="1440"/>
    </w:pPr>
    <w:rPr>
      <w:sz w:val="24"/>
    </w:rPr>
  </w:style>
  <w:style w:type="character" w:styleId="NormalH3Char" w:customStyle="1">
    <w:name w:val="Normal H3 Char"/>
    <w:basedOn w:val="GuidanceBodyChar"/>
    <w:link w:val="NormalH3"/>
    <w:rsid w:val="000E2ADE"/>
    <w:rPr>
      <w:rFonts w:asciiTheme="minorHAnsi" w:hAnsiTheme="minorHAnsi" w:cstheme="minorHAnsi"/>
      <w:sz w:val="24"/>
      <w:szCs w:val="24"/>
    </w:rPr>
  </w:style>
  <w:style w:type="character" w:styleId="NormalH2Char" w:customStyle="1">
    <w:name w:val="Normal H2 Char"/>
    <w:basedOn w:val="NormalH3Char"/>
    <w:link w:val="NormalH2"/>
    <w:rsid w:val="00256B61"/>
    <w:rPr>
      <w:rFonts w:ascii="Arial" w:hAnsi="Arial" w:cstheme="minorHAnsi"/>
      <w:sz w:val="24"/>
      <w:szCs w:val="24"/>
    </w:rPr>
  </w:style>
  <w:style w:type="table" w:styleId="TableGrid1" w:customStyle="1">
    <w:name w:val="Table Grid1"/>
    <w:basedOn w:val="TableNormal"/>
    <w:next w:val="TableGrid"/>
    <w:uiPriority w:val="39"/>
    <w:rsid w:val="00DD0712"/>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483">
      <w:bodyDiv w:val="1"/>
      <w:marLeft w:val="0"/>
      <w:marRight w:val="0"/>
      <w:marTop w:val="0"/>
      <w:marBottom w:val="0"/>
      <w:divBdr>
        <w:top w:val="none" w:sz="0" w:space="0" w:color="auto"/>
        <w:left w:val="none" w:sz="0" w:space="0" w:color="auto"/>
        <w:bottom w:val="none" w:sz="0" w:space="0" w:color="auto"/>
        <w:right w:val="none" w:sz="0" w:space="0" w:color="auto"/>
      </w:divBdr>
    </w:div>
    <w:div w:id="61950983">
      <w:bodyDiv w:val="1"/>
      <w:marLeft w:val="0"/>
      <w:marRight w:val="0"/>
      <w:marTop w:val="0"/>
      <w:marBottom w:val="0"/>
      <w:divBdr>
        <w:top w:val="none" w:sz="0" w:space="0" w:color="auto"/>
        <w:left w:val="none" w:sz="0" w:space="0" w:color="auto"/>
        <w:bottom w:val="none" w:sz="0" w:space="0" w:color="auto"/>
        <w:right w:val="none" w:sz="0" w:space="0" w:color="auto"/>
      </w:divBdr>
    </w:div>
    <w:div w:id="80495958">
      <w:bodyDiv w:val="1"/>
      <w:marLeft w:val="0"/>
      <w:marRight w:val="0"/>
      <w:marTop w:val="0"/>
      <w:marBottom w:val="0"/>
      <w:divBdr>
        <w:top w:val="none" w:sz="0" w:space="0" w:color="auto"/>
        <w:left w:val="none" w:sz="0" w:space="0" w:color="auto"/>
        <w:bottom w:val="none" w:sz="0" w:space="0" w:color="auto"/>
        <w:right w:val="none" w:sz="0" w:space="0" w:color="auto"/>
      </w:divBdr>
    </w:div>
    <w:div w:id="122621324">
      <w:bodyDiv w:val="1"/>
      <w:marLeft w:val="0"/>
      <w:marRight w:val="0"/>
      <w:marTop w:val="0"/>
      <w:marBottom w:val="0"/>
      <w:divBdr>
        <w:top w:val="none" w:sz="0" w:space="0" w:color="auto"/>
        <w:left w:val="none" w:sz="0" w:space="0" w:color="auto"/>
        <w:bottom w:val="none" w:sz="0" w:space="0" w:color="auto"/>
        <w:right w:val="none" w:sz="0" w:space="0" w:color="auto"/>
      </w:divBdr>
    </w:div>
    <w:div w:id="225067743">
      <w:bodyDiv w:val="1"/>
      <w:marLeft w:val="0"/>
      <w:marRight w:val="0"/>
      <w:marTop w:val="0"/>
      <w:marBottom w:val="0"/>
      <w:divBdr>
        <w:top w:val="none" w:sz="0" w:space="0" w:color="auto"/>
        <w:left w:val="none" w:sz="0" w:space="0" w:color="auto"/>
        <w:bottom w:val="none" w:sz="0" w:space="0" w:color="auto"/>
        <w:right w:val="none" w:sz="0" w:space="0" w:color="auto"/>
      </w:divBdr>
    </w:div>
    <w:div w:id="237178363">
      <w:bodyDiv w:val="1"/>
      <w:marLeft w:val="0"/>
      <w:marRight w:val="0"/>
      <w:marTop w:val="0"/>
      <w:marBottom w:val="0"/>
      <w:divBdr>
        <w:top w:val="none" w:sz="0" w:space="0" w:color="auto"/>
        <w:left w:val="none" w:sz="0" w:space="0" w:color="auto"/>
        <w:bottom w:val="none" w:sz="0" w:space="0" w:color="auto"/>
        <w:right w:val="none" w:sz="0" w:space="0" w:color="auto"/>
      </w:divBdr>
    </w:div>
    <w:div w:id="239414072">
      <w:bodyDiv w:val="1"/>
      <w:marLeft w:val="0"/>
      <w:marRight w:val="0"/>
      <w:marTop w:val="0"/>
      <w:marBottom w:val="0"/>
      <w:divBdr>
        <w:top w:val="none" w:sz="0" w:space="0" w:color="auto"/>
        <w:left w:val="none" w:sz="0" w:space="0" w:color="auto"/>
        <w:bottom w:val="none" w:sz="0" w:space="0" w:color="auto"/>
        <w:right w:val="none" w:sz="0" w:space="0" w:color="auto"/>
      </w:divBdr>
    </w:div>
    <w:div w:id="244262972">
      <w:bodyDiv w:val="1"/>
      <w:marLeft w:val="0"/>
      <w:marRight w:val="0"/>
      <w:marTop w:val="0"/>
      <w:marBottom w:val="0"/>
      <w:divBdr>
        <w:top w:val="none" w:sz="0" w:space="0" w:color="auto"/>
        <w:left w:val="none" w:sz="0" w:space="0" w:color="auto"/>
        <w:bottom w:val="none" w:sz="0" w:space="0" w:color="auto"/>
        <w:right w:val="none" w:sz="0" w:space="0" w:color="auto"/>
      </w:divBdr>
    </w:div>
    <w:div w:id="277444971">
      <w:bodyDiv w:val="1"/>
      <w:marLeft w:val="0"/>
      <w:marRight w:val="0"/>
      <w:marTop w:val="0"/>
      <w:marBottom w:val="0"/>
      <w:divBdr>
        <w:top w:val="none" w:sz="0" w:space="0" w:color="auto"/>
        <w:left w:val="none" w:sz="0" w:space="0" w:color="auto"/>
        <w:bottom w:val="none" w:sz="0" w:space="0" w:color="auto"/>
        <w:right w:val="none" w:sz="0" w:space="0" w:color="auto"/>
      </w:divBdr>
    </w:div>
    <w:div w:id="279067396">
      <w:bodyDiv w:val="1"/>
      <w:marLeft w:val="0"/>
      <w:marRight w:val="0"/>
      <w:marTop w:val="0"/>
      <w:marBottom w:val="0"/>
      <w:divBdr>
        <w:top w:val="none" w:sz="0" w:space="0" w:color="auto"/>
        <w:left w:val="none" w:sz="0" w:space="0" w:color="auto"/>
        <w:bottom w:val="none" w:sz="0" w:space="0" w:color="auto"/>
        <w:right w:val="none" w:sz="0" w:space="0" w:color="auto"/>
      </w:divBdr>
      <w:divsChild>
        <w:div w:id="2039507168">
          <w:marLeft w:val="0"/>
          <w:marRight w:val="0"/>
          <w:marTop w:val="0"/>
          <w:marBottom w:val="0"/>
          <w:divBdr>
            <w:top w:val="none" w:sz="0" w:space="0" w:color="auto"/>
            <w:left w:val="none" w:sz="0" w:space="0" w:color="auto"/>
            <w:bottom w:val="none" w:sz="0" w:space="0" w:color="auto"/>
            <w:right w:val="none" w:sz="0" w:space="0" w:color="auto"/>
          </w:divBdr>
          <w:divsChild>
            <w:div w:id="283780589">
              <w:marLeft w:val="0"/>
              <w:marRight w:val="0"/>
              <w:marTop w:val="0"/>
              <w:marBottom w:val="0"/>
              <w:divBdr>
                <w:top w:val="none" w:sz="0" w:space="0" w:color="auto"/>
                <w:left w:val="none" w:sz="0" w:space="0" w:color="auto"/>
                <w:bottom w:val="none" w:sz="0" w:space="0" w:color="auto"/>
                <w:right w:val="none" w:sz="0" w:space="0" w:color="auto"/>
              </w:divBdr>
              <w:divsChild>
                <w:div w:id="300161963">
                  <w:marLeft w:val="0"/>
                  <w:marRight w:val="0"/>
                  <w:marTop w:val="0"/>
                  <w:marBottom w:val="0"/>
                  <w:divBdr>
                    <w:top w:val="none" w:sz="0" w:space="0" w:color="auto"/>
                    <w:left w:val="none" w:sz="0" w:space="0" w:color="auto"/>
                    <w:bottom w:val="none" w:sz="0" w:space="0" w:color="auto"/>
                    <w:right w:val="none" w:sz="0" w:space="0" w:color="auto"/>
                  </w:divBdr>
                  <w:divsChild>
                    <w:div w:id="1468356521">
                      <w:marLeft w:val="0"/>
                      <w:marRight w:val="0"/>
                      <w:marTop w:val="0"/>
                      <w:marBottom w:val="0"/>
                      <w:divBdr>
                        <w:top w:val="none" w:sz="0" w:space="0" w:color="auto"/>
                        <w:left w:val="none" w:sz="0" w:space="0" w:color="auto"/>
                        <w:bottom w:val="none" w:sz="0" w:space="0" w:color="auto"/>
                        <w:right w:val="none" w:sz="0" w:space="0" w:color="auto"/>
                      </w:divBdr>
                      <w:divsChild>
                        <w:div w:id="2025790405">
                          <w:marLeft w:val="0"/>
                          <w:marRight w:val="0"/>
                          <w:marTop w:val="0"/>
                          <w:marBottom w:val="0"/>
                          <w:divBdr>
                            <w:top w:val="none" w:sz="0" w:space="0" w:color="auto"/>
                            <w:left w:val="none" w:sz="0" w:space="0" w:color="auto"/>
                            <w:bottom w:val="none" w:sz="0" w:space="0" w:color="auto"/>
                            <w:right w:val="none" w:sz="0" w:space="0" w:color="auto"/>
                          </w:divBdr>
                          <w:divsChild>
                            <w:div w:id="711928564">
                              <w:marLeft w:val="0"/>
                              <w:marRight w:val="0"/>
                              <w:marTop w:val="0"/>
                              <w:marBottom w:val="0"/>
                              <w:divBdr>
                                <w:top w:val="none" w:sz="0" w:space="0" w:color="auto"/>
                                <w:left w:val="none" w:sz="0" w:space="0" w:color="auto"/>
                                <w:bottom w:val="none" w:sz="0" w:space="0" w:color="auto"/>
                                <w:right w:val="none" w:sz="0" w:space="0" w:color="auto"/>
                              </w:divBdr>
                              <w:divsChild>
                                <w:div w:id="174733193">
                                  <w:marLeft w:val="0"/>
                                  <w:marRight w:val="0"/>
                                  <w:marTop w:val="0"/>
                                  <w:marBottom w:val="0"/>
                                  <w:divBdr>
                                    <w:top w:val="none" w:sz="0" w:space="0" w:color="auto"/>
                                    <w:left w:val="none" w:sz="0" w:space="0" w:color="auto"/>
                                    <w:bottom w:val="none" w:sz="0" w:space="0" w:color="auto"/>
                                    <w:right w:val="none" w:sz="0" w:space="0" w:color="auto"/>
                                  </w:divBdr>
                                  <w:divsChild>
                                    <w:div w:id="380599071">
                                      <w:marLeft w:val="0"/>
                                      <w:marRight w:val="0"/>
                                      <w:marTop w:val="0"/>
                                      <w:marBottom w:val="0"/>
                                      <w:divBdr>
                                        <w:top w:val="none" w:sz="0" w:space="0" w:color="auto"/>
                                        <w:left w:val="none" w:sz="0" w:space="0" w:color="auto"/>
                                        <w:bottom w:val="none" w:sz="0" w:space="0" w:color="auto"/>
                                        <w:right w:val="none" w:sz="0" w:space="0" w:color="auto"/>
                                      </w:divBdr>
                                      <w:divsChild>
                                        <w:div w:id="2052143278">
                                          <w:marLeft w:val="0"/>
                                          <w:marRight w:val="0"/>
                                          <w:marTop w:val="0"/>
                                          <w:marBottom w:val="0"/>
                                          <w:divBdr>
                                            <w:top w:val="none" w:sz="0" w:space="0" w:color="auto"/>
                                            <w:left w:val="none" w:sz="0" w:space="0" w:color="auto"/>
                                            <w:bottom w:val="none" w:sz="0" w:space="0" w:color="auto"/>
                                            <w:right w:val="none" w:sz="0" w:space="0" w:color="auto"/>
                                          </w:divBdr>
                                          <w:divsChild>
                                            <w:div w:id="1585991585">
                                              <w:marLeft w:val="0"/>
                                              <w:marRight w:val="0"/>
                                              <w:marTop w:val="0"/>
                                              <w:marBottom w:val="0"/>
                                              <w:divBdr>
                                                <w:top w:val="none" w:sz="0" w:space="0" w:color="auto"/>
                                                <w:left w:val="none" w:sz="0" w:space="0" w:color="auto"/>
                                                <w:bottom w:val="none" w:sz="0" w:space="0" w:color="auto"/>
                                                <w:right w:val="none" w:sz="0" w:space="0" w:color="auto"/>
                                              </w:divBdr>
                                              <w:divsChild>
                                                <w:div w:id="1267616812">
                                                  <w:marLeft w:val="0"/>
                                                  <w:marRight w:val="0"/>
                                                  <w:marTop w:val="0"/>
                                                  <w:marBottom w:val="0"/>
                                                  <w:divBdr>
                                                    <w:top w:val="none" w:sz="0" w:space="0" w:color="auto"/>
                                                    <w:left w:val="none" w:sz="0" w:space="0" w:color="auto"/>
                                                    <w:bottom w:val="none" w:sz="0" w:space="0" w:color="auto"/>
                                                    <w:right w:val="none" w:sz="0" w:space="0" w:color="auto"/>
                                                  </w:divBdr>
                                                  <w:divsChild>
                                                    <w:div w:id="1108502931">
                                                      <w:marLeft w:val="0"/>
                                                      <w:marRight w:val="0"/>
                                                      <w:marTop w:val="0"/>
                                                      <w:marBottom w:val="0"/>
                                                      <w:divBdr>
                                                        <w:top w:val="none" w:sz="0" w:space="0" w:color="auto"/>
                                                        <w:left w:val="none" w:sz="0" w:space="0" w:color="auto"/>
                                                        <w:bottom w:val="none" w:sz="0" w:space="0" w:color="auto"/>
                                                        <w:right w:val="none" w:sz="0" w:space="0" w:color="auto"/>
                                                      </w:divBdr>
                                                      <w:divsChild>
                                                        <w:div w:id="435028667">
                                                          <w:marLeft w:val="0"/>
                                                          <w:marRight w:val="0"/>
                                                          <w:marTop w:val="0"/>
                                                          <w:marBottom w:val="0"/>
                                                          <w:divBdr>
                                                            <w:top w:val="none" w:sz="0" w:space="0" w:color="auto"/>
                                                            <w:left w:val="none" w:sz="0" w:space="0" w:color="auto"/>
                                                            <w:bottom w:val="none" w:sz="0" w:space="0" w:color="auto"/>
                                                            <w:right w:val="none" w:sz="0" w:space="0" w:color="auto"/>
                                                          </w:divBdr>
                                                          <w:divsChild>
                                                            <w:div w:id="1878424982">
                                                              <w:marLeft w:val="0"/>
                                                              <w:marRight w:val="0"/>
                                                              <w:marTop w:val="0"/>
                                                              <w:marBottom w:val="0"/>
                                                              <w:divBdr>
                                                                <w:top w:val="none" w:sz="0" w:space="0" w:color="auto"/>
                                                                <w:left w:val="none" w:sz="0" w:space="0" w:color="auto"/>
                                                                <w:bottom w:val="none" w:sz="0" w:space="0" w:color="auto"/>
                                                                <w:right w:val="none" w:sz="0" w:space="0" w:color="auto"/>
                                                              </w:divBdr>
                                                              <w:divsChild>
                                                                <w:div w:id="2052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347290776">
      <w:bodyDiv w:val="1"/>
      <w:marLeft w:val="0"/>
      <w:marRight w:val="0"/>
      <w:marTop w:val="0"/>
      <w:marBottom w:val="0"/>
      <w:divBdr>
        <w:top w:val="none" w:sz="0" w:space="0" w:color="auto"/>
        <w:left w:val="none" w:sz="0" w:space="0" w:color="auto"/>
        <w:bottom w:val="none" w:sz="0" w:space="0" w:color="auto"/>
        <w:right w:val="none" w:sz="0" w:space="0" w:color="auto"/>
      </w:divBdr>
      <w:divsChild>
        <w:div w:id="11883274">
          <w:marLeft w:val="0"/>
          <w:marRight w:val="0"/>
          <w:marTop w:val="0"/>
          <w:marBottom w:val="0"/>
          <w:divBdr>
            <w:top w:val="none" w:sz="0" w:space="0" w:color="auto"/>
            <w:left w:val="none" w:sz="0" w:space="0" w:color="auto"/>
            <w:bottom w:val="none" w:sz="0" w:space="0" w:color="auto"/>
            <w:right w:val="none" w:sz="0" w:space="0" w:color="auto"/>
          </w:divBdr>
        </w:div>
        <w:div w:id="130220066">
          <w:marLeft w:val="0"/>
          <w:marRight w:val="0"/>
          <w:marTop w:val="0"/>
          <w:marBottom w:val="0"/>
          <w:divBdr>
            <w:top w:val="none" w:sz="0" w:space="0" w:color="auto"/>
            <w:left w:val="none" w:sz="0" w:space="0" w:color="auto"/>
            <w:bottom w:val="none" w:sz="0" w:space="0" w:color="auto"/>
            <w:right w:val="none" w:sz="0" w:space="0" w:color="auto"/>
          </w:divBdr>
        </w:div>
        <w:div w:id="139469724">
          <w:marLeft w:val="0"/>
          <w:marRight w:val="0"/>
          <w:marTop w:val="0"/>
          <w:marBottom w:val="0"/>
          <w:divBdr>
            <w:top w:val="none" w:sz="0" w:space="0" w:color="auto"/>
            <w:left w:val="none" w:sz="0" w:space="0" w:color="auto"/>
            <w:bottom w:val="none" w:sz="0" w:space="0" w:color="auto"/>
            <w:right w:val="none" w:sz="0" w:space="0" w:color="auto"/>
          </w:divBdr>
        </w:div>
        <w:div w:id="166558905">
          <w:marLeft w:val="0"/>
          <w:marRight w:val="0"/>
          <w:marTop w:val="0"/>
          <w:marBottom w:val="0"/>
          <w:divBdr>
            <w:top w:val="none" w:sz="0" w:space="0" w:color="auto"/>
            <w:left w:val="none" w:sz="0" w:space="0" w:color="auto"/>
            <w:bottom w:val="none" w:sz="0" w:space="0" w:color="auto"/>
            <w:right w:val="none" w:sz="0" w:space="0" w:color="auto"/>
          </w:divBdr>
        </w:div>
        <w:div w:id="306860412">
          <w:marLeft w:val="0"/>
          <w:marRight w:val="0"/>
          <w:marTop w:val="0"/>
          <w:marBottom w:val="0"/>
          <w:divBdr>
            <w:top w:val="none" w:sz="0" w:space="0" w:color="auto"/>
            <w:left w:val="none" w:sz="0" w:space="0" w:color="auto"/>
            <w:bottom w:val="none" w:sz="0" w:space="0" w:color="auto"/>
            <w:right w:val="none" w:sz="0" w:space="0" w:color="auto"/>
          </w:divBdr>
        </w:div>
        <w:div w:id="394010592">
          <w:marLeft w:val="0"/>
          <w:marRight w:val="0"/>
          <w:marTop w:val="0"/>
          <w:marBottom w:val="0"/>
          <w:divBdr>
            <w:top w:val="none" w:sz="0" w:space="0" w:color="auto"/>
            <w:left w:val="none" w:sz="0" w:space="0" w:color="auto"/>
            <w:bottom w:val="none" w:sz="0" w:space="0" w:color="auto"/>
            <w:right w:val="none" w:sz="0" w:space="0" w:color="auto"/>
          </w:divBdr>
        </w:div>
        <w:div w:id="639386461">
          <w:marLeft w:val="0"/>
          <w:marRight w:val="0"/>
          <w:marTop w:val="0"/>
          <w:marBottom w:val="0"/>
          <w:divBdr>
            <w:top w:val="none" w:sz="0" w:space="0" w:color="auto"/>
            <w:left w:val="none" w:sz="0" w:space="0" w:color="auto"/>
            <w:bottom w:val="none" w:sz="0" w:space="0" w:color="auto"/>
            <w:right w:val="none" w:sz="0" w:space="0" w:color="auto"/>
          </w:divBdr>
        </w:div>
        <w:div w:id="650325962">
          <w:marLeft w:val="0"/>
          <w:marRight w:val="0"/>
          <w:marTop w:val="0"/>
          <w:marBottom w:val="0"/>
          <w:divBdr>
            <w:top w:val="none" w:sz="0" w:space="0" w:color="auto"/>
            <w:left w:val="none" w:sz="0" w:space="0" w:color="auto"/>
            <w:bottom w:val="none" w:sz="0" w:space="0" w:color="auto"/>
            <w:right w:val="none" w:sz="0" w:space="0" w:color="auto"/>
          </w:divBdr>
        </w:div>
        <w:div w:id="663825301">
          <w:marLeft w:val="0"/>
          <w:marRight w:val="0"/>
          <w:marTop w:val="0"/>
          <w:marBottom w:val="0"/>
          <w:divBdr>
            <w:top w:val="none" w:sz="0" w:space="0" w:color="auto"/>
            <w:left w:val="none" w:sz="0" w:space="0" w:color="auto"/>
            <w:bottom w:val="none" w:sz="0" w:space="0" w:color="auto"/>
            <w:right w:val="none" w:sz="0" w:space="0" w:color="auto"/>
          </w:divBdr>
        </w:div>
        <w:div w:id="677585831">
          <w:marLeft w:val="0"/>
          <w:marRight w:val="0"/>
          <w:marTop w:val="0"/>
          <w:marBottom w:val="0"/>
          <w:divBdr>
            <w:top w:val="none" w:sz="0" w:space="0" w:color="auto"/>
            <w:left w:val="none" w:sz="0" w:space="0" w:color="auto"/>
            <w:bottom w:val="none" w:sz="0" w:space="0" w:color="auto"/>
            <w:right w:val="none" w:sz="0" w:space="0" w:color="auto"/>
          </w:divBdr>
        </w:div>
        <w:div w:id="689186260">
          <w:marLeft w:val="0"/>
          <w:marRight w:val="0"/>
          <w:marTop w:val="0"/>
          <w:marBottom w:val="0"/>
          <w:divBdr>
            <w:top w:val="none" w:sz="0" w:space="0" w:color="auto"/>
            <w:left w:val="none" w:sz="0" w:space="0" w:color="auto"/>
            <w:bottom w:val="none" w:sz="0" w:space="0" w:color="auto"/>
            <w:right w:val="none" w:sz="0" w:space="0" w:color="auto"/>
          </w:divBdr>
        </w:div>
        <w:div w:id="878053001">
          <w:marLeft w:val="0"/>
          <w:marRight w:val="0"/>
          <w:marTop w:val="0"/>
          <w:marBottom w:val="0"/>
          <w:divBdr>
            <w:top w:val="none" w:sz="0" w:space="0" w:color="auto"/>
            <w:left w:val="none" w:sz="0" w:space="0" w:color="auto"/>
            <w:bottom w:val="none" w:sz="0" w:space="0" w:color="auto"/>
            <w:right w:val="none" w:sz="0" w:space="0" w:color="auto"/>
          </w:divBdr>
        </w:div>
        <w:div w:id="1062296233">
          <w:marLeft w:val="0"/>
          <w:marRight w:val="0"/>
          <w:marTop w:val="0"/>
          <w:marBottom w:val="0"/>
          <w:divBdr>
            <w:top w:val="none" w:sz="0" w:space="0" w:color="auto"/>
            <w:left w:val="none" w:sz="0" w:space="0" w:color="auto"/>
            <w:bottom w:val="none" w:sz="0" w:space="0" w:color="auto"/>
            <w:right w:val="none" w:sz="0" w:space="0" w:color="auto"/>
          </w:divBdr>
        </w:div>
        <w:div w:id="1474369657">
          <w:marLeft w:val="0"/>
          <w:marRight w:val="0"/>
          <w:marTop w:val="0"/>
          <w:marBottom w:val="0"/>
          <w:divBdr>
            <w:top w:val="none" w:sz="0" w:space="0" w:color="auto"/>
            <w:left w:val="none" w:sz="0" w:space="0" w:color="auto"/>
            <w:bottom w:val="none" w:sz="0" w:space="0" w:color="auto"/>
            <w:right w:val="none" w:sz="0" w:space="0" w:color="auto"/>
          </w:divBdr>
        </w:div>
        <w:div w:id="1477576223">
          <w:marLeft w:val="0"/>
          <w:marRight w:val="0"/>
          <w:marTop w:val="0"/>
          <w:marBottom w:val="0"/>
          <w:divBdr>
            <w:top w:val="none" w:sz="0" w:space="0" w:color="auto"/>
            <w:left w:val="none" w:sz="0" w:space="0" w:color="auto"/>
            <w:bottom w:val="none" w:sz="0" w:space="0" w:color="auto"/>
            <w:right w:val="none" w:sz="0" w:space="0" w:color="auto"/>
          </w:divBdr>
        </w:div>
        <w:div w:id="1489705830">
          <w:marLeft w:val="0"/>
          <w:marRight w:val="0"/>
          <w:marTop w:val="0"/>
          <w:marBottom w:val="0"/>
          <w:divBdr>
            <w:top w:val="none" w:sz="0" w:space="0" w:color="auto"/>
            <w:left w:val="none" w:sz="0" w:space="0" w:color="auto"/>
            <w:bottom w:val="none" w:sz="0" w:space="0" w:color="auto"/>
            <w:right w:val="none" w:sz="0" w:space="0" w:color="auto"/>
          </w:divBdr>
        </w:div>
        <w:div w:id="1504204215">
          <w:marLeft w:val="0"/>
          <w:marRight w:val="0"/>
          <w:marTop w:val="0"/>
          <w:marBottom w:val="0"/>
          <w:divBdr>
            <w:top w:val="none" w:sz="0" w:space="0" w:color="auto"/>
            <w:left w:val="none" w:sz="0" w:space="0" w:color="auto"/>
            <w:bottom w:val="none" w:sz="0" w:space="0" w:color="auto"/>
            <w:right w:val="none" w:sz="0" w:space="0" w:color="auto"/>
          </w:divBdr>
        </w:div>
        <w:div w:id="1658679654">
          <w:marLeft w:val="0"/>
          <w:marRight w:val="0"/>
          <w:marTop w:val="0"/>
          <w:marBottom w:val="0"/>
          <w:divBdr>
            <w:top w:val="none" w:sz="0" w:space="0" w:color="auto"/>
            <w:left w:val="none" w:sz="0" w:space="0" w:color="auto"/>
            <w:bottom w:val="none" w:sz="0" w:space="0" w:color="auto"/>
            <w:right w:val="none" w:sz="0" w:space="0" w:color="auto"/>
          </w:divBdr>
        </w:div>
        <w:div w:id="1720124254">
          <w:marLeft w:val="0"/>
          <w:marRight w:val="0"/>
          <w:marTop w:val="0"/>
          <w:marBottom w:val="0"/>
          <w:divBdr>
            <w:top w:val="none" w:sz="0" w:space="0" w:color="auto"/>
            <w:left w:val="none" w:sz="0" w:space="0" w:color="auto"/>
            <w:bottom w:val="none" w:sz="0" w:space="0" w:color="auto"/>
            <w:right w:val="none" w:sz="0" w:space="0" w:color="auto"/>
          </w:divBdr>
        </w:div>
        <w:div w:id="1830250219">
          <w:marLeft w:val="0"/>
          <w:marRight w:val="0"/>
          <w:marTop w:val="0"/>
          <w:marBottom w:val="0"/>
          <w:divBdr>
            <w:top w:val="none" w:sz="0" w:space="0" w:color="auto"/>
            <w:left w:val="none" w:sz="0" w:space="0" w:color="auto"/>
            <w:bottom w:val="none" w:sz="0" w:space="0" w:color="auto"/>
            <w:right w:val="none" w:sz="0" w:space="0" w:color="auto"/>
          </w:divBdr>
        </w:div>
        <w:div w:id="2085369754">
          <w:marLeft w:val="0"/>
          <w:marRight w:val="0"/>
          <w:marTop w:val="0"/>
          <w:marBottom w:val="0"/>
          <w:divBdr>
            <w:top w:val="none" w:sz="0" w:space="0" w:color="auto"/>
            <w:left w:val="none" w:sz="0" w:space="0" w:color="auto"/>
            <w:bottom w:val="none" w:sz="0" w:space="0" w:color="auto"/>
            <w:right w:val="none" w:sz="0" w:space="0" w:color="auto"/>
          </w:divBdr>
        </w:div>
      </w:divsChild>
    </w:div>
    <w:div w:id="439179774">
      <w:bodyDiv w:val="1"/>
      <w:marLeft w:val="0"/>
      <w:marRight w:val="0"/>
      <w:marTop w:val="0"/>
      <w:marBottom w:val="0"/>
      <w:divBdr>
        <w:top w:val="none" w:sz="0" w:space="0" w:color="auto"/>
        <w:left w:val="none" w:sz="0" w:space="0" w:color="auto"/>
        <w:bottom w:val="none" w:sz="0" w:space="0" w:color="auto"/>
        <w:right w:val="none" w:sz="0" w:space="0" w:color="auto"/>
      </w:divBdr>
    </w:div>
    <w:div w:id="485165582">
      <w:bodyDiv w:val="1"/>
      <w:marLeft w:val="0"/>
      <w:marRight w:val="0"/>
      <w:marTop w:val="0"/>
      <w:marBottom w:val="0"/>
      <w:divBdr>
        <w:top w:val="none" w:sz="0" w:space="0" w:color="auto"/>
        <w:left w:val="none" w:sz="0" w:space="0" w:color="auto"/>
        <w:bottom w:val="none" w:sz="0" w:space="0" w:color="auto"/>
        <w:right w:val="none" w:sz="0" w:space="0" w:color="auto"/>
      </w:divBdr>
    </w:div>
    <w:div w:id="500778094">
      <w:bodyDiv w:val="1"/>
      <w:marLeft w:val="0"/>
      <w:marRight w:val="0"/>
      <w:marTop w:val="0"/>
      <w:marBottom w:val="0"/>
      <w:divBdr>
        <w:top w:val="none" w:sz="0" w:space="0" w:color="auto"/>
        <w:left w:val="none" w:sz="0" w:space="0" w:color="auto"/>
        <w:bottom w:val="none" w:sz="0" w:space="0" w:color="auto"/>
        <w:right w:val="none" w:sz="0" w:space="0" w:color="auto"/>
      </w:divBdr>
    </w:div>
    <w:div w:id="527256156">
      <w:bodyDiv w:val="1"/>
      <w:marLeft w:val="0"/>
      <w:marRight w:val="0"/>
      <w:marTop w:val="0"/>
      <w:marBottom w:val="0"/>
      <w:divBdr>
        <w:top w:val="none" w:sz="0" w:space="0" w:color="auto"/>
        <w:left w:val="none" w:sz="0" w:space="0" w:color="auto"/>
        <w:bottom w:val="none" w:sz="0" w:space="0" w:color="auto"/>
        <w:right w:val="none" w:sz="0" w:space="0" w:color="auto"/>
      </w:divBdr>
      <w:divsChild>
        <w:div w:id="537932437">
          <w:marLeft w:val="0"/>
          <w:marRight w:val="0"/>
          <w:marTop w:val="0"/>
          <w:marBottom w:val="0"/>
          <w:divBdr>
            <w:top w:val="none" w:sz="0" w:space="0" w:color="auto"/>
            <w:left w:val="none" w:sz="0" w:space="0" w:color="auto"/>
            <w:bottom w:val="none" w:sz="0" w:space="0" w:color="auto"/>
            <w:right w:val="none" w:sz="0" w:space="0" w:color="auto"/>
          </w:divBdr>
        </w:div>
      </w:divsChild>
    </w:div>
    <w:div w:id="537592864">
      <w:bodyDiv w:val="1"/>
      <w:marLeft w:val="0"/>
      <w:marRight w:val="0"/>
      <w:marTop w:val="0"/>
      <w:marBottom w:val="0"/>
      <w:divBdr>
        <w:top w:val="none" w:sz="0" w:space="0" w:color="auto"/>
        <w:left w:val="none" w:sz="0" w:space="0" w:color="auto"/>
        <w:bottom w:val="none" w:sz="0" w:space="0" w:color="auto"/>
        <w:right w:val="none" w:sz="0" w:space="0" w:color="auto"/>
      </w:divBdr>
    </w:div>
    <w:div w:id="569116493">
      <w:bodyDiv w:val="1"/>
      <w:marLeft w:val="0"/>
      <w:marRight w:val="0"/>
      <w:marTop w:val="0"/>
      <w:marBottom w:val="0"/>
      <w:divBdr>
        <w:top w:val="none" w:sz="0" w:space="0" w:color="auto"/>
        <w:left w:val="none" w:sz="0" w:space="0" w:color="auto"/>
        <w:bottom w:val="none" w:sz="0" w:space="0" w:color="auto"/>
        <w:right w:val="none" w:sz="0" w:space="0" w:color="auto"/>
      </w:divBdr>
    </w:div>
    <w:div w:id="579413993">
      <w:bodyDiv w:val="1"/>
      <w:marLeft w:val="0"/>
      <w:marRight w:val="0"/>
      <w:marTop w:val="0"/>
      <w:marBottom w:val="0"/>
      <w:divBdr>
        <w:top w:val="none" w:sz="0" w:space="0" w:color="auto"/>
        <w:left w:val="none" w:sz="0" w:space="0" w:color="auto"/>
        <w:bottom w:val="none" w:sz="0" w:space="0" w:color="auto"/>
        <w:right w:val="none" w:sz="0" w:space="0" w:color="auto"/>
      </w:divBdr>
    </w:div>
    <w:div w:id="635600201">
      <w:bodyDiv w:val="1"/>
      <w:marLeft w:val="0"/>
      <w:marRight w:val="0"/>
      <w:marTop w:val="0"/>
      <w:marBottom w:val="0"/>
      <w:divBdr>
        <w:top w:val="none" w:sz="0" w:space="0" w:color="auto"/>
        <w:left w:val="none" w:sz="0" w:space="0" w:color="auto"/>
        <w:bottom w:val="none" w:sz="0" w:space="0" w:color="auto"/>
        <w:right w:val="none" w:sz="0" w:space="0" w:color="auto"/>
      </w:divBdr>
    </w:div>
    <w:div w:id="655649707">
      <w:bodyDiv w:val="1"/>
      <w:marLeft w:val="0"/>
      <w:marRight w:val="0"/>
      <w:marTop w:val="0"/>
      <w:marBottom w:val="0"/>
      <w:divBdr>
        <w:top w:val="none" w:sz="0" w:space="0" w:color="auto"/>
        <w:left w:val="none" w:sz="0" w:space="0" w:color="auto"/>
        <w:bottom w:val="none" w:sz="0" w:space="0" w:color="auto"/>
        <w:right w:val="none" w:sz="0" w:space="0" w:color="auto"/>
      </w:divBdr>
    </w:div>
    <w:div w:id="666786496">
      <w:bodyDiv w:val="1"/>
      <w:marLeft w:val="0"/>
      <w:marRight w:val="0"/>
      <w:marTop w:val="0"/>
      <w:marBottom w:val="0"/>
      <w:divBdr>
        <w:top w:val="none" w:sz="0" w:space="0" w:color="auto"/>
        <w:left w:val="none" w:sz="0" w:space="0" w:color="auto"/>
        <w:bottom w:val="none" w:sz="0" w:space="0" w:color="auto"/>
        <w:right w:val="none" w:sz="0" w:space="0" w:color="auto"/>
      </w:divBdr>
    </w:div>
    <w:div w:id="749733080">
      <w:bodyDiv w:val="1"/>
      <w:marLeft w:val="0"/>
      <w:marRight w:val="0"/>
      <w:marTop w:val="0"/>
      <w:marBottom w:val="0"/>
      <w:divBdr>
        <w:top w:val="none" w:sz="0" w:space="0" w:color="auto"/>
        <w:left w:val="none" w:sz="0" w:space="0" w:color="auto"/>
        <w:bottom w:val="none" w:sz="0" w:space="0" w:color="auto"/>
        <w:right w:val="none" w:sz="0" w:space="0" w:color="auto"/>
      </w:divBdr>
    </w:div>
    <w:div w:id="753547309">
      <w:bodyDiv w:val="1"/>
      <w:marLeft w:val="0"/>
      <w:marRight w:val="0"/>
      <w:marTop w:val="0"/>
      <w:marBottom w:val="0"/>
      <w:divBdr>
        <w:top w:val="none" w:sz="0" w:space="0" w:color="auto"/>
        <w:left w:val="none" w:sz="0" w:space="0" w:color="auto"/>
        <w:bottom w:val="none" w:sz="0" w:space="0" w:color="auto"/>
        <w:right w:val="none" w:sz="0" w:space="0" w:color="auto"/>
      </w:divBdr>
    </w:div>
    <w:div w:id="847134948">
      <w:bodyDiv w:val="1"/>
      <w:marLeft w:val="0"/>
      <w:marRight w:val="0"/>
      <w:marTop w:val="0"/>
      <w:marBottom w:val="0"/>
      <w:divBdr>
        <w:top w:val="none" w:sz="0" w:space="0" w:color="auto"/>
        <w:left w:val="none" w:sz="0" w:space="0" w:color="auto"/>
        <w:bottom w:val="none" w:sz="0" w:space="0" w:color="auto"/>
        <w:right w:val="none" w:sz="0" w:space="0" w:color="auto"/>
      </w:divBdr>
      <w:divsChild>
        <w:div w:id="935869205">
          <w:marLeft w:val="0"/>
          <w:marRight w:val="0"/>
          <w:marTop w:val="0"/>
          <w:marBottom w:val="0"/>
          <w:divBdr>
            <w:top w:val="none" w:sz="0" w:space="0" w:color="auto"/>
            <w:left w:val="none" w:sz="0" w:space="0" w:color="auto"/>
            <w:bottom w:val="none" w:sz="0" w:space="0" w:color="auto"/>
            <w:right w:val="none" w:sz="0" w:space="0" w:color="auto"/>
          </w:divBdr>
          <w:divsChild>
            <w:div w:id="705764222">
              <w:marLeft w:val="0"/>
              <w:marRight w:val="0"/>
              <w:marTop w:val="0"/>
              <w:marBottom w:val="0"/>
              <w:divBdr>
                <w:top w:val="none" w:sz="0" w:space="0" w:color="auto"/>
                <w:left w:val="none" w:sz="0" w:space="0" w:color="auto"/>
                <w:bottom w:val="none" w:sz="0" w:space="0" w:color="auto"/>
                <w:right w:val="none" w:sz="0" w:space="0" w:color="auto"/>
              </w:divBdr>
              <w:divsChild>
                <w:div w:id="1563785609">
                  <w:marLeft w:val="0"/>
                  <w:marRight w:val="0"/>
                  <w:marTop w:val="0"/>
                  <w:marBottom w:val="0"/>
                  <w:divBdr>
                    <w:top w:val="none" w:sz="0" w:space="0" w:color="auto"/>
                    <w:left w:val="none" w:sz="0" w:space="0" w:color="auto"/>
                    <w:bottom w:val="none" w:sz="0" w:space="0" w:color="auto"/>
                    <w:right w:val="none" w:sz="0" w:space="0" w:color="auto"/>
                  </w:divBdr>
                  <w:divsChild>
                    <w:div w:id="1866016813">
                      <w:marLeft w:val="0"/>
                      <w:marRight w:val="0"/>
                      <w:marTop w:val="0"/>
                      <w:marBottom w:val="0"/>
                      <w:divBdr>
                        <w:top w:val="none" w:sz="0" w:space="0" w:color="auto"/>
                        <w:left w:val="none" w:sz="0" w:space="0" w:color="auto"/>
                        <w:bottom w:val="none" w:sz="0" w:space="0" w:color="auto"/>
                        <w:right w:val="none" w:sz="0" w:space="0" w:color="auto"/>
                      </w:divBdr>
                      <w:divsChild>
                        <w:div w:id="958997279">
                          <w:marLeft w:val="0"/>
                          <w:marRight w:val="0"/>
                          <w:marTop w:val="0"/>
                          <w:marBottom w:val="0"/>
                          <w:divBdr>
                            <w:top w:val="none" w:sz="0" w:space="0" w:color="auto"/>
                            <w:left w:val="none" w:sz="0" w:space="0" w:color="auto"/>
                            <w:bottom w:val="none" w:sz="0" w:space="0" w:color="auto"/>
                            <w:right w:val="none" w:sz="0" w:space="0" w:color="auto"/>
                          </w:divBdr>
                          <w:divsChild>
                            <w:div w:id="161943111">
                              <w:marLeft w:val="0"/>
                              <w:marRight w:val="0"/>
                              <w:marTop w:val="0"/>
                              <w:marBottom w:val="0"/>
                              <w:divBdr>
                                <w:top w:val="none" w:sz="0" w:space="0" w:color="auto"/>
                                <w:left w:val="none" w:sz="0" w:space="0" w:color="auto"/>
                                <w:bottom w:val="none" w:sz="0" w:space="0" w:color="auto"/>
                                <w:right w:val="none" w:sz="0" w:space="0" w:color="auto"/>
                              </w:divBdr>
                              <w:divsChild>
                                <w:div w:id="1298216851">
                                  <w:marLeft w:val="0"/>
                                  <w:marRight w:val="0"/>
                                  <w:marTop w:val="0"/>
                                  <w:marBottom w:val="0"/>
                                  <w:divBdr>
                                    <w:top w:val="none" w:sz="0" w:space="0" w:color="auto"/>
                                    <w:left w:val="none" w:sz="0" w:space="0" w:color="auto"/>
                                    <w:bottom w:val="none" w:sz="0" w:space="0" w:color="auto"/>
                                    <w:right w:val="none" w:sz="0" w:space="0" w:color="auto"/>
                                  </w:divBdr>
                                  <w:divsChild>
                                    <w:div w:id="940145695">
                                      <w:marLeft w:val="0"/>
                                      <w:marRight w:val="0"/>
                                      <w:marTop w:val="0"/>
                                      <w:marBottom w:val="0"/>
                                      <w:divBdr>
                                        <w:top w:val="none" w:sz="0" w:space="0" w:color="auto"/>
                                        <w:left w:val="none" w:sz="0" w:space="0" w:color="auto"/>
                                        <w:bottom w:val="none" w:sz="0" w:space="0" w:color="auto"/>
                                        <w:right w:val="none" w:sz="0" w:space="0" w:color="auto"/>
                                      </w:divBdr>
                                      <w:divsChild>
                                        <w:div w:id="2095780720">
                                          <w:marLeft w:val="0"/>
                                          <w:marRight w:val="0"/>
                                          <w:marTop w:val="0"/>
                                          <w:marBottom w:val="0"/>
                                          <w:divBdr>
                                            <w:top w:val="none" w:sz="0" w:space="0" w:color="auto"/>
                                            <w:left w:val="none" w:sz="0" w:space="0" w:color="auto"/>
                                            <w:bottom w:val="none" w:sz="0" w:space="0" w:color="auto"/>
                                            <w:right w:val="none" w:sz="0" w:space="0" w:color="auto"/>
                                          </w:divBdr>
                                          <w:divsChild>
                                            <w:div w:id="10402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568773">
      <w:bodyDiv w:val="1"/>
      <w:marLeft w:val="0"/>
      <w:marRight w:val="0"/>
      <w:marTop w:val="0"/>
      <w:marBottom w:val="0"/>
      <w:divBdr>
        <w:top w:val="none" w:sz="0" w:space="0" w:color="auto"/>
        <w:left w:val="none" w:sz="0" w:space="0" w:color="auto"/>
        <w:bottom w:val="none" w:sz="0" w:space="0" w:color="auto"/>
        <w:right w:val="none" w:sz="0" w:space="0" w:color="auto"/>
      </w:divBdr>
    </w:div>
    <w:div w:id="974529299">
      <w:bodyDiv w:val="1"/>
      <w:marLeft w:val="0"/>
      <w:marRight w:val="0"/>
      <w:marTop w:val="0"/>
      <w:marBottom w:val="0"/>
      <w:divBdr>
        <w:top w:val="none" w:sz="0" w:space="0" w:color="auto"/>
        <w:left w:val="none" w:sz="0" w:space="0" w:color="auto"/>
        <w:bottom w:val="none" w:sz="0" w:space="0" w:color="auto"/>
        <w:right w:val="none" w:sz="0" w:space="0" w:color="auto"/>
      </w:divBdr>
      <w:divsChild>
        <w:div w:id="284770474">
          <w:marLeft w:val="0"/>
          <w:marRight w:val="0"/>
          <w:marTop w:val="0"/>
          <w:marBottom w:val="0"/>
          <w:divBdr>
            <w:top w:val="none" w:sz="0" w:space="0" w:color="auto"/>
            <w:left w:val="none" w:sz="0" w:space="0" w:color="auto"/>
            <w:bottom w:val="none" w:sz="0" w:space="0" w:color="auto"/>
            <w:right w:val="none" w:sz="0" w:space="0" w:color="auto"/>
          </w:divBdr>
        </w:div>
        <w:div w:id="898831883">
          <w:marLeft w:val="0"/>
          <w:marRight w:val="0"/>
          <w:marTop w:val="0"/>
          <w:marBottom w:val="0"/>
          <w:divBdr>
            <w:top w:val="none" w:sz="0" w:space="0" w:color="auto"/>
            <w:left w:val="none" w:sz="0" w:space="0" w:color="auto"/>
            <w:bottom w:val="none" w:sz="0" w:space="0" w:color="auto"/>
            <w:right w:val="none" w:sz="0" w:space="0" w:color="auto"/>
          </w:divBdr>
        </w:div>
        <w:div w:id="1499342424">
          <w:marLeft w:val="0"/>
          <w:marRight w:val="0"/>
          <w:marTop w:val="0"/>
          <w:marBottom w:val="0"/>
          <w:divBdr>
            <w:top w:val="none" w:sz="0" w:space="0" w:color="auto"/>
            <w:left w:val="none" w:sz="0" w:space="0" w:color="auto"/>
            <w:bottom w:val="none" w:sz="0" w:space="0" w:color="auto"/>
            <w:right w:val="none" w:sz="0" w:space="0" w:color="auto"/>
          </w:divBdr>
        </w:div>
        <w:div w:id="1700281463">
          <w:marLeft w:val="0"/>
          <w:marRight w:val="0"/>
          <w:marTop w:val="0"/>
          <w:marBottom w:val="0"/>
          <w:divBdr>
            <w:top w:val="none" w:sz="0" w:space="0" w:color="auto"/>
            <w:left w:val="none" w:sz="0" w:space="0" w:color="auto"/>
            <w:bottom w:val="none" w:sz="0" w:space="0" w:color="auto"/>
            <w:right w:val="none" w:sz="0" w:space="0" w:color="auto"/>
          </w:divBdr>
        </w:div>
      </w:divsChild>
    </w:div>
    <w:div w:id="1039550033">
      <w:bodyDiv w:val="1"/>
      <w:marLeft w:val="0"/>
      <w:marRight w:val="0"/>
      <w:marTop w:val="0"/>
      <w:marBottom w:val="0"/>
      <w:divBdr>
        <w:top w:val="none" w:sz="0" w:space="0" w:color="auto"/>
        <w:left w:val="none" w:sz="0" w:space="0" w:color="auto"/>
        <w:bottom w:val="none" w:sz="0" w:space="0" w:color="auto"/>
        <w:right w:val="none" w:sz="0" w:space="0" w:color="auto"/>
      </w:divBdr>
    </w:div>
    <w:div w:id="1039889410">
      <w:bodyDiv w:val="1"/>
      <w:marLeft w:val="0"/>
      <w:marRight w:val="0"/>
      <w:marTop w:val="0"/>
      <w:marBottom w:val="0"/>
      <w:divBdr>
        <w:top w:val="none" w:sz="0" w:space="0" w:color="auto"/>
        <w:left w:val="none" w:sz="0" w:space="0" w:color="auto"/>
        <w:bottom w:val="none" w:sz="0" w:space="0" w:color="auto"/>
        <w:right w:val="none" w:sz="0" w:space="0" w:color="auto"/>
      </w:divBdr>
      <w:divsChild>
        <w:div w:id="1097093124">
          <w:marLeft w:val="0"/>
          <w:marRight w:val="0"/>
          <w:marTop w:val="120"/>
          <w:marBottom w:val="0"/>
          <w:divBdr>
            <w:top w:val="none" w:sz="0" w:space="0" w:color="auto"/>
            <w:left w:val="none" w:sz="0" w:space="0" w:color="auto"/>
            <w:bottom w:val="none" w:sz="0" w:space="0" w:color="auto"/>
            <w:right w:val="none" w:sz="0" w:space="0" w:color="auto"/>
          </w:divBdr>
          <w:divsChild>
            <w:div w:id="51394365">
              <w:marLeft w:val="0"/>
              <w:marRight w:val="120"/>
              <w:marTop w:val="0"/>
              <w:marBottom w:val="0"/>
              <w:divBdr>
                <w:top w:val="none" w:sz="0" w:space="0" w:color="auto"/>
                <w:left w:val="none" w:sz="0" w:space="0" w:color="auto"/>
                <w:bottom w:val="none" w:sz="0" w:space="0" w:color="auto"/>
                <w:right w:val="none" w:sz="0" w:space="0" w:color="auto"/>
              </w:divBdr>
              <w:divsChild>
                <w:div w:id="1862619739">
                  <w:marLeft w:val="0"/>
                  <w:marRight w:val="0"/>
                  <w:marTop w:val="0"/>
                  <w:marBottom w:val="0"/>
                  <w:divBdr>
                    <w:top w:val="none" w:sz="0" w:space="0" w:color="auto"/>
                    <w:left w:val="none" w:sz="0" w:space="0" w:color="auto"/>
                    <w:bottom w:val="none" w:sz="0" w:space="0" w:color="auto"/>
                    <w:right w:val="none" w:sz="0" w:space="0" w:color="auto"/>
                  </w:divBdr>
                  <w:divsChild>
                    <w:div w:id="2052420535">
                      <w:marLeft w:val="0"/>
                      <w:marRight w:val="0"/>
                      <w:marTop w:val="0"/>
                      <w:marBottom w:val="0"/>
                      <w:divBdr>
                        <w:top w:val="none" w:sz="0" w:space="0" w:color="auto"/>
                        <w:left w:val="none" w:sz="0" w:space="0" w:color="auto"/>
                        <w:bottom w:val="none" w:sz="0" w:space="0" w:color="auto"/>
                        <w:right w:val="none" w:sz="0" w:space="0" w:color="auto"/>
                      </w:divBdr>
                      <w:divsChild>
                        <w:div w:id="15445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6979">
              <w:marLeft w:val="0"/>
              <w:marRight w:val="0"/>
              <w:marTop w:val="0"/>
              <w:marBottom w:val="0"/>
              <w:divBdr>
                <w:top w:val="none" w:sz="0" w:space="0" w:color="auto"/>
                <w:left w:val="none" w:sz="0" w:space="0" w:color="auto"/>
                <w:bottom w:val="none" w:sz="0" w:space="0" w:color="auto"/>
                <w:right w:val="none" w:sz="0" w:space="0" w:color="auto"/>
              </w:divBdr>
              <w:divsChild>
                <w:div w:id="19729732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813">
      <w:bodyDiv w:val="1"/>
      <w:marLeft w:val="0"/>
      <w:marRight w:val="0"/>
      <w:marTop w:val="0"/>
      <w:marBottom w:val="0"/>
      <w:divBdr>
        <w:top w:val="none" w:sz="0" w:space="0" w:color="auto"/>
        <w:left w:val="none" w:sz="0" w:space="0" w:color="auto"/>
        <w:bottom w:val="none" w:sz="0" w:space="0" w:color="auto"/>
        <w:right w:val="none" w:sz="0" w:space="0" w:color="auto"/>
      </w:divBdr>
    </w:div>
    <w:div w:id="1053970515">
      <w:bodyDiv w:val="1"/>
      <w:marLeft w:val="0"/>
      <w:marRight w:val="0"/>
      <w:marTop w:val="0"/>
      <w:marBottom w:val="0"/>
      <w:divBdr>
        <w:top w:val="none" w:sz="0" w:space="0" w:color="auto"/>
        <w:left w:val="none" w:sz="0" w:space="0" w:color="auto"/>
        <w:bottom w:val="none" w:sz="0" w:space="0" w:color="auto"/>
        <w:right w:val="none" w:sz="0" w:space="0" w:color="auto"/>
      </w:divBdr>
    </w:div>
    <w:div w:id="1067647994">
      <w:bodyDiv w:val="1"/>
      <w:marLeft w:val="0"/>
      <w:marRight w:val="0"/>
      <w:marTop w:val="0"/>
      <w:marBottom w:val="0"/>
      <w:divBdr>
        <w:top w:val="none" w:sz="0" w:space="0" w:color="auto"/>
        <w:left w:val="none" w:sz="0" w:space="0" w:color="auto"/>
        <w:bottom w:val="none" w:sz="0" w:space="0" w:color="auto"/>
        <w:right w:val="none" w:sz="0" w:space="0" w:color="auto"/>
      </w:divBdr>
    </w:div>
    <w:div w:id="1086537165">
      <w:bodyDiv w:val="1"/>
      <w:marLeft w:val="0"/>
      <w:marRight w:val="0"/>
      <w:marTop w:val="0"/>
      <w:marBottom w:val="0"/>
      <w:divBdr>
        <w:top w:val="none" w:sz="0" w:space="0" w:color="auto"/>
        <w:left w:val="none" w:sz="0" w:space="0" w:color="auto"/>
        <w:bottom w:val="none" w:sz="0" w:space="0" w:color="auto"/>
        <w:right w:val="none" w:sz="0" w:space="0" w:color="auto"/>
      </w:divBdr>
    </w:div>
    <w:div w:id="1087776131">
      <w:bodyDiv w:val="1"/>
      <w:marLeft w:val="0"/>
      <w:marRight w:val="0"/>
      <w:marTop w:val="0"/>
      <w:marBottom w:val="0"/>
      <w:divBdr>
        <w:top w:val="none" w:sz="0" w:space="0" w:color="auto"/>
        <w:left w:val="none" w:sz="0" w:space="0" w:color="auto"/>
        <w:bottom w:val="none" w:sz="0" w:space="0" w:color="auto"/>
        <w:right w:val="none" w:sz="0" w:space="0" w:color="auto"/>
      </w:divBdr>
    </w:div>
    <w:div w:id="1093892715">
      <w:bodyDiv w:val="1"/>
      <w:marLeft w:val="0"/>
      <w:marRight w:val="0"/>
      <w:marTop w:val="0"/>
      <w:marBottom w:val="0"/>
      <w:divBdr>
        <w:top w:val="none" w:sz="0" w:space="0" w:color="auto"/>
        <w:left w:val="none" w:sz="0" w:space="0" w:color="auto"/>
        <w:bottom w:val="none" w:sz="0" w:space="0" w:color="auto"/>
        <w:right w:val="none" w:sz="0" w:space="0" w:color="auto"/>
      </w:divBdr>
    </w:div>
    <w:div w:id="1135368332">
      <w:bodyDiv w:val="1"/>
      <w:marLeft w:val="0"/>
      <w:marRight w:val="0"/>
      <w:marTop w:val="0"/>
      <w:marBottom w:val="0"/>
      <w:divBdr>
        <w:top w:val="none" w:sz="0" w:space="0" w:color="auto"/>
        <w:left w:val="none" w:sz="0" w:space="0" w:color="auto"/>
        <w:bottom w:val="none" w:sz="0" w:space="0" w:color="auto"/>
        <w:right w:val="none" w:sz="0" w:space="0" w:color="auto"/>
      </w:divBdr>
    </w:div>
    <w:div w:id="1155531222">
      <w:bodyDiv w:val="1"/>
      <w:marLeft w:val="0"/>
      <w:marRight w:val="0"/>
      <w:marTop w:val="0"/>
      <w:marBottom w:val="0"/>
      <w:divBdr>
        <w:top w:val="none" w:sz="0" w:space="0" w:color="auto"/>
        <w:left w:val="none" w:sz="0" w:space="0" w:color="auto"/>
        <w:bottom w:val="none" w:sz="0" w:space="0" w:color="auto"/>
        <w:right w:val="none" w:sz="0" w:space="0" w:color="auto"/>
      </w:divBdr>
    </w:div>
    <w:div w:id="1174301034">
      <w:bodyDiv w:val="1"/>
      <w:marLeft w:val="0"/>
      <w:marRight w:val="0"/>
      <w:marTop w:val="0"/>
      <w:marBottom w:val="0"/>
      <w:divBdr>
        <w:top w:val="none" w:sz="0" w:space="0" w:color="auto"/>
        <w:left w:val="none" w:sz="0" w:space="0" w:color="auto"/>
        <w:bottom w:val="none" w:sz="0" w:space="0" w:color="auto"/>
        <w:right w:val="none" w:sz="0" w:space="0" w:color="auto"/>
      </w:divBdr>
    </w:div>
    <w:div w:id="1207255833">
      <w:bodyDiv w:val="1"/>
      <w:marLeft w:val="0"/>
      <w:marRight w:val="0"/>
      <w:marTop w:val="0"/>
      <w:marBottom w:val="0"/>
      <w:divBdr>
        <w:top w:val="none" w:sz="0" w:space="0" w:color="auto"/>
        <w:left w:val="none" w:sz="0" w:space="0" w:color="auto"/>
        <w:bottom w:val="none" w:sz="0" w:space="0" w:color="auto"/>
        <w:right w:val="none" w:sz="0" w:space="0" w:color="auto"/>
      </w:divBdr>
    </w:div>
    <w:div w:id="1214658168">
      <w:bodyDiv w:val="1"/>
      <w:marLeft w:val="0"/>
      <w:marRight w:val="0"/>
      <w:marTop w:val="0"/>
      <w:marBottom w:val="0"/>
      <w:divBdr>
        <w:top w:val="none" w:sz="0" w:space="0" w:color="auto"/>
        <w:left w:val="none" w:sz="0" w:space="0" w:color="auto"/>
        <w:bottom w:val="none" w:sz="0" w:space="0" w:color="auto"/>
        <w:right w:val="none" w:sz="0" w:space="0" w:color="auto"/>
      </w:divBdr>
    </w:div>
    <w:div w:id="1220634954">
      <w:bodyDiv w:val="1"/>
      <w:marLeft w:val="0"/>
      <w:marRight w:val="0"/>
      <w:marTop w:val="0"/>
      <w:marBottom w:val="0"/>
      <w:divBdr>
        <w:top w:val="none" w:sz="0" w:space="0" w:color="auto"/>
        <w:left w:val="none" w:sz="0" w:space="0" w:color="auto"/>
        <w:bottom w:val="none" w:sz="0" w:space="0" w:color="auto"/>
        <w:right w:val="none" w:sz="0" w:space="0" w:color="auto"/>
      </w:divBdr>
      <w:divsChild>
        <w:div w:id="851533889">
          <w:marLeft w:val="300"/>
          <w:marRight w:val="300"/>
          <w:marTop w:val="300"/>
          <w:marBottom w:val="300"/>
          <w:divBdr>
            <w:top w:val="none" w:sz="0" w:space="0" w:color="auto"/>
            <w:left w:val="none" w:sz="0" w:space="0" w:color="auto"/>
            <w:bottom w:val="none" w:sz="0" w:space="0" w:color="auto"/>
            <w:right w:val="none" w:sz="0" w:space="0" w:color="auto"/>
          </w:divBdr>
          <w:divsChild>
            <w:div w:id="1424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9433">
      <w:bodyDiv w:val="1"/>
      <w:marLeft w:val="0"/>
      <w:marRight w:val="0"/>
      <w:marTop w:val="0"/>
      <w:marBottom w:val="0"/>
      <w:divBdr>
        <w:top w:val="none" w:sz="0" w:space="0" w:color="auto"/>
        <w:left w:val="none" w:sz="0" w:space="0" w:color="auto"/>
        <w:bottom w:val="none" w:sz="0" w:space="0" w:color="auto"/>
        <w:right w:val="none" w:sz="0" w:space="0" w:color="auto"/>
      </w:divBdr>
    </w:div>
    <w:div w:id="1255868587">
      <w:bodyDiv w:val="1"/>
      <w:marLeft w:val="0"/>
      <w:marRight w:val="0"/>
      <w:marTop w:val="0"/>
      <w:marBottom w:val="0"/>
      <w:divBdr>
        <w:top w:val="none" w:sz="0" w:space="0" w:color="auto"/>
        <w:left w:val="none" w:sz="0" w:space="0" w:color="auto"/>
        <w:bottom w:val="none" w:sz="0" w:space="0" w:color="auto"/>
        <w:right w:val="none" w:sz="0" w:space="0" w:color="auto"/>
      </w:divBdr>
    </w:div>
    <w:div w:id="1256011491">
      <w:bodyDiv w:val="1"/>
      <w:marLeft w:val="0"/>
      <w:marRight w:val="0"/>
      <w:marTop w:val="0"/>
      <w:marBottom w:val="0"/>
      <w:divBdr>
        <w:top w:val="none" w:sz="0" w:space="0" w:color="auto"/>
        <w:left w:val="none" w:sz="0" w:space="0" w:color="auto"/>
        <w:bottom w:val="none" w:sz="0" w:space="0" w:color="auto"/>
        <w:right w:val="none" w:sz="0" w:space="0" w:color="auto"/>
      </w:divBdr>
    </w:div>
    <w:div w:id="1305965406">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1731265049">
      <w:bodyDiv w:val="1"/>
      <w:marLeft w:val="0"/>
      <w:marRight w:val="0"/>
      <w:marTop w:val="0"/>
      <w:marBottom w:val="0"/>
      <w:divBdr>
        <w:top w:val="none" w:sz="0" w:space="0" w:color="auto"/>
        <w:left w:val="none" w:sz="0" w:space="0" w:color="auto"/>
        <w:bottom w:val="none" w:sz="0" w:space="0" w:color="auto"/>
        <w:right w:val="none" w:sz="0" w:space="0" w:color="auto"/>
      </w:divBdr>
      <w:divsChild>
        <w:div w:id="152256764">
          <w:marLeft w:val="0"/>
          <w:marRight w:val="0"/>
          <w:marTop w:val="0"/>
          <w:marBottom w:val="0"/>
          <w:divBdr>
            <w:top w:val="none" w:sz="0" w:space="0" w:color="auto"/>
            <w:left w:val="none" w:sz="0" w:space="0" w:color="auto"/>
            <w:bottom w:val="none" w:sz="0" w:space="0" w:color="auto"/>
            <w:right w:val="none" w:sz="0" w:space="0" w:color="auto"/>
          </w:divBdr>
        </w:div>
        <w:div w:id="501429308">
          <w:marLeft w:val="0"/>
          <w:marRight w:val="0"/>
          <w:marTop w:val="0"/>
          <w:marBottom w:val="0"/>
          <w:divBdr>
            <w:top w:val="none" w:sz="0" w:space="0" w:color="auto"/>
            <w:left w:val="none" w:sz="0" w:space="0" w:color="auto"/>
            <w:bottom w:val="none" w:sz="0" w:space="0" w:color="auto"/>
            <w:right w:val="none" w:sz="0" w:space="0" w:color="auto"/>
          </w:divBdr>
        </w:div>
        <w:div w:id="1225523851">
          <w:marLeft w:val="0"/>
          <w:marRight w:val="0"/>
          <w:marTop w:val="0"/>
          <w:marBottom w:val="0"/>
          <w:divBdr>
            <w:top w:val="none" w:sz="0" w:space="0" w:color="auto"/>
            <w:left w:val="none" w:sz="0" w:space="0" w:color="auto"/>
            <w:bottom w:val="none" w:sz="0" w:space="0" w:color="auto"/>
            <w:right w:val="none" w:sz="0" w:space="0" w:color="auto"/>
          </w:divBdr>
        </w:div>
        <w:div w:id="1878736879">
          <w:marLeft w:val="0"/>
          <w:marRight w:val="0"/>
          <w:marTop w:val="0"/>
          <w:marBottom w:val="0"/>
          <w:divBdr>
            <w:top w:val="none" w:sz="0" w:space="0" w:color="auto"/>
            <w:left w:val="none" w:sz="0" w:space="0" w:color="auto"/>
            <w:bottom w:val="none" w:sz="0" w:space="0" w:color="auto"/>
            <w:right w:val="none" w:sz="0" w:space="0" w:color="auto"/>
          </w:divBdr>
        </w:div>
        <w:div w:id="2146003181">
          <w:marLeft w:val="0"/>
          <w:marRight w:val="0"/>
          <w:marTop w:val="0"/>
          <w:marBottom w:val="0"/>
          <w:divBdr>
            <w:top w:val="none" w:sz="0" w:space="0" w:color="auto"/>
            <w:left w:val="none" w:sz="0" w:space="0" w:color="auto"/>
            <w:bottom w:val="none" w:sz="0" w:space="0" w:color="auto"/>
            <w:right w:val="none" w:sz="0" w:space="0" w:color="auto"/>
          </w:divBdr>
        </w:div>
      </w:divsChild>
    </w:div>
    <w:div w:id="1767925288">
      <w:bodyDiv w:val="1"/>
      <w:marLeft w:val="0"/>
      <w:marRight w:val="0"/>
      <w:marTop w:val="0"/>
      <w:marBottom w:val="0"/>
      <w:divBdr>
        <w:top w:val="none" w:sz="0" w:space="0" w:color="auto"/>
        <w:left w:val="none" w:sz="0" w:space="0" w:color="auto"/>
        <w:bottom w:val="none" w:sz="0" w:space="0" w:color="auto"/>
        <w:right w:val="none" w:sz="0" w:space="0" w:color="auto"/>
      </w:divBdr>
      <w:divsChild>
        <w:div w:id="1825513280">
          <w:marLeft w:val="300"/>
          <w:marRight w:val="300"/>
          <w:marTop w:val="300"/>
          <w:marBottom w:val="300"/>
          <w:divBdr>
            <w:top w:val="none" w:sz="0" w:space="0" w:color="auto"/>
            <w:left w:val="none" w:sz="0" w:space="0" w:color="auto"/>
            <w:bottom w:val="none" w:sz="0" w:space="0" w:color="auto"/>
            <w:right w:val="none" w:sz="0" w:space="0" w:color="auto"/>
          </w:divBdr>
          <w:divsChild>
            <w:div w:id="19763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7995">
      <w:bodyDiv w:val="1"/>
      <w:marLeft w:val="0"/>
      <w:marRight w:val="0"/>
      <w:marTop w:val="0"/>
      <w:marBottom w:val="0"/>
      <w:divBdr>
        <w:top w:val="none" w:sz="0" w:space="0" w:color="auto"/>
        <w:left w:val="none" w:sz="0" w:space="0" w:color="auto"/>
        <w:bottom w:val="none" w:sz="0" w:space="0" w:color="auto"/>
        <w:right w:val="none" w:sz="0" w:space="0" w:color="auto"/>
      </w:divBdr>
    </w:div>
    <w:div w:id="1875537472">
      <w:bodyDiv w:val="1"/>
      <w:marLeft w:val="0"/>
      <w:marRight w:val="0"/>
      <w:marTop w:val="0"/>
      <w:marBottom w:val="0"/>
      <w:divBdr>
        <w:top w:val="none" w:sz="0" w:space="0" w:color="auto"/>
        <w:left w:val="none" w:sz="0" w:space="0" w:color="auto"/>
        <w:bottom w:val="none" w:sz="0" w:space="0" w:color="auto"/>
        <w:right w:val="none" w:sz="0" w:space="0" w:color="auto"/>
      </w:divBdr>
    </w:div>
    <w:div w:id="1924872818">
      <w:bodyDiv w:val="1"/>
      <w:marLeft w:val="0"/>
      <w:marRight w:val="0"/>
      <w:marTop w:val="0"/>
      <w:marBottom w:val="0"/>
      <w:divBdr>
        <w:top w:val="none" w:sz="0" w:space="0" w:color="auto"/>
        <w:left w:val="none" w:sz="0" w:space="0" w:color="auto"/>
        <w:bottom w:val="none" w:sz="0" w:space="0" w:color="auto"/>
        <w:right w:val="none" w:sz="0" w:space="0" w:color="auto"/>
      </w:divBdr>
    </w:div>
    <w:div w:id="1981615699">
      <w:bodyDiv w:val="1"/>
      <w:marLeft w:val="0"/>
      <w:marRight w:val="0"/>
      <w:marTop w:val="0"/>
      <w:marBottom w:val="0"/>
      <w:divBdr>
        <w:top w:val="none" w:sz="0" w:space="0" w:color="auto"/>
        <w:left w:val="none" w:sz="0" w:space="0" w:color="auto"/>
        <w:bottom w:val="none" w:sz="0" w:space="0" w:color="auto"/>
        <w:right w:val="none" w:sz="0" w:space="0" w:color="auto"/>
      </w:divBdr>
      <w:divsChild>
        <w:div w:id="1903901713">
          <w:marLeft w:val="0"/>
          <w:marRight w:val="0"/>
          <w:marTop w:val="0"/>
          <w:marBottom w:val="0"/>
          <w:divBdr>
            <w:top w:val="none" w:sz="0" w:space="0" w:color="auto"/>
            <w:left w:val="none" w:sz="0" w:space="0" w:color="auto"/>
            <w:bottom w:val="none" w:sz="0" w:space="0" w:color="auto"/>
            <w:right w:val="none" w:sz="0" w:space="0" w:color="auto"/>
          </w:divBdr>
          <w:divsChild>
            <w:div w:id="328215354">
              <w:marLeft w:val="0"/>
              <w:marRight w:val="0"/>
              <w:marTop w:val="0"/>
              <w:marBottom w:val="0"/>
              <w:divBdr>
                <w:top w:val="none" w:sz="0" w:space="0" w:color="auto"/>
                <w:left w:val="none" w:sz="0" w:space="0" w:color="auto"/>
                <w:bottom w:val="none" w:sz="0" w:space="0" w:color="auto"/>
                <w:right w:val="none" w:sz="0" w:space="0" w:color="auto"/>
              </w:divBdr>
              <w:divsChild>
                <w:div w:id="454176441">
                  <w:marLeft w:val="0"/>
                  <w:marRight w:val="0"/>
                  <w:marTop w:val="0"/>
                  <w:marBottom w:val="0"/>
                  <w:divBdr>
                    <w:top w:val="none" w:sz="0" w:space="0" w:color="auto"/>
                    <w:left w:val="none" w:sz="0" w:space="0" w:color="auto"/>
                    <w:bottom w:val="none" w:sz="0" w:space="0" w:color="auto"/>
                    <w:right w:val="none" w:sz="0" w:space="0" w:color="auto"/>
                  </w:divBdr>
                  <w:divsChild>
                    <w:div w:id="1760755959">
                      <w:marLeft w:val="0"/>
                      <w:marRight w:val="0"/>
                      <w:marTop w:val="0"/>
                      <w:marBottom w:val="0"/>
                      <w:divBdr>
                        <w:top w:val="none" w:sz="0" w:space="0" w:color="auto"/>
                        <w:left w:val="none" w:sz="0" w:space="0" w:color="auto"/>
                        <w:bottom w:val="none" w:sz="0" w:space="0" w:color="auto"/>
                        <w:right w:val="none" w:sz="0" w:space="0" w:color="auto"/>
                      </w:divBdr>
                      <w:divsChild>
                        <w:div w:id="1140614831">
                          <w:marLeft w:val="0"/>
                          <w:marRight w:val="0"/>
                          <w:marTop w:val="0"/>
                          <w:marBottom w:val="0"/>
                          <w:divBdr>
                            <w:top w:val="none" w:sz="0" w:space="0" w:color="auto"/>
                            <w:left w:val="none" w:sz="0" w:space="0" w:color="auto"/>
                            <w:bottom w:val="none" w:sz="0" w:space="0" w:color="auto"/>
                            <w:right w:val="none" w:sz="0" w:space="0" w:color="auto"/>
                          </w:divBdr>
                          <w:divsChild>
                            <w:div w:id="840780460">
                              <w:marLeft w:val="0"/>
                              <w:marRight w:val="0"/>
                              <w:marTop w:val="0"/>
                              <w:marBottom w:val="0"/>
                              <w:divBdr>
                                <w:top w:val="none" w:sz="0" w:space="0" w:color="auto"/>
                                <w:left w:val="none" w:sz="0" w:space="0" w:color="auto"/>
                                <w:bottom w:val="none" w:sz="0" w:space="0" w:color="auto"/>
                                <w:right w:val="none" w:sz="0" w:space="0" w:color="auto"/>
                              </w:divBdr>
                              <w:divsChild>
                                <w:div w:id="2138718461">
                                  <w:marLeft w:val="0"/>
                                  <w:marRight w:val="0"/>
                                  <w:marTop w:val="0"/>
                                  <w:marBottom w:val="0"/>
                                  <w:divBdr>
                                    <w:top w:val="none" w:sz="0" w:space="0" w:color="auto"/>
                                    <w:left w:val="none" w:sz="0" w:space="0" w:color="auto"/>
                                    <w:bottom w:val="none" w:sz="0" w:space="0" w:color="auto"/>
                                    <w:right w:val="none" w:sz="0" w:space="0" w:color="auto"/>
                                  </w:divBdr>
                                  <w:divsChild>
                                    <w:div w:id="1312830788">
                                      <w:marLeft w:val="0"/>
                                      <w:marRight w:val="0"/>
                                      <w:marTop w:val="0"/>
                                      <w:marBottom w:val="0"/>
                                      <w:divBdr>
                                        <w:top w:val="none" w:sz="0" w:space="0" w:color="auto"/>
                                        <w:left w:val="none" w:sz="0" w:space="0" w:color="auto"/>
                                        <w:bottom w:val="none" w:sz="0" w:space="0" w:color="auto"/>
                                        <w:right w:val="none" w:sz="0" w:space="0" w:color="auto"/>
                                      </w:divBdr>
                                      <w:divsChild>
                                        <w:div w:id="1544172019">
                                          <w:marLeft w:val="0"/>
                                          <w:marRight w:val="0"/>
                                          <w:marTop w:val="0"/>
                                          <w:marBottom w:val="0"/>
                                          <w:divBdr>
                                            <w:top w:val="none" w:sz="0" w:space="0" w:color="auto"/>
                                            <w:left w:val="none" w:sz="0" w:space="0" w:color="auto"/>
                                            <w:bottom w:val="none" w:sz="0" w:space="0" w:color="auto"/>
                                            <w:right w:val="none" w:sz="0" w:space="0" w:color="auto"/>
                                          </w:divBdr>
                                          <w:divsChild>
                                            <w:div w:id="341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761029">
      <w:bodyDiv w:val="1"/>
      <w:marLeft w:val="0"/>
      <w:marRight w:val="0"/>
      <w:marTop w:val="0"/>
      <w:marBottom w:val="0"/>
      <w:divBdr>
        <w:top w:val="none" w:sz="0" w:space="0" w:color="auto"/>
        <w:left w:val="none" w:sz="0" w:space="0" w:color="auto"/>
        <w:bottom w:val="none" w:sz="0" w:space="0" w:color="auto"/>
        <w:right w:val="none" w:sz="0" w:space="0" w:color="auto"/>
      </w:divBdr>
      <w:divsChild>
        <w:div w:id="1059983154">
          <w:marLeft w:val="0"/>
          <w:marRight w:val="0"/>
          <w:marTop w:val="0"/>
          <w:marBottom w:val="0"/>
          <w:divBdr>
            <w:top w:val="none" w:sz="0" w:space="0" w:color="auto"/>
            <w:left w:val="none" w:sz="0" w:space="0" w:color="auto"/>
            <w:bottom w:val="none" w:sz="0" w:space="0" w:color="auto"/>
            <w:right w:val="none" w:sz="0" w:space="0" w:color="auto"/>
          </w:divBdr>
          <w:divsChild>
            <w:div w:id="1414665212">
              <w:marLeft w:val="0"/>
              <w:marRight w:val="0"/>
              <w:marTop w:val="0"/>
              <w:marBottom w:val="0"/>
              <w:divBdr>
                <w:top w:val="none" w:sz="0" w:space="0" w:color="auto"/>
                <w:left w:val="none" w:sz="0" w:space="0" w:color="auto"/>
                <w:bottom w:val="none" w:sz="0" w:space="0" w:color="auto"/>
                <w:right w:val="none" w:sz="0" w:space="0" w:color="auto"/>
              </w:divBdr>
              <w:divsChild>
                <w:div w:id="1596667006">
                  <w:marLeft w:val="0"/>
                  <w:marRight w:val="0"/>
                  <w:marTop w:val="0"/>
                  <w:marBottom w:val="0"/>
                  <w:divBdr>
                    <w:top w:val="none" w:sz="0" w:space="0" w:color="auto"/>
                    <w:left w:val="none" w:sz="0" w:space="0" w:color="auto"/>
                    <w:bottom w:val="none" w:sz="0" w:space="0" w:color="auto"/>
                    <w:right w:val="none" w:sz="0" w:space="0" w:color="auto"/>
                  </w:divBdr>
                  <w:divsChild>
                    <w:div w:id="1257832514">
                      <w:marLeft w:val="0"/>
                      <w:marRight w:val="0"/>
                      <w:marTop w:val="0"/>
                      <w:marBottom w:val="0"/>
                      <w:divBdr>
                        <w:top w:val="none" w:sz="0" w:space="0" w:color="auto"/>
                        <w:left w:val="none" w:sz="0" w:space="0" w:color="auto"/>
                        <w:bottom w:val="none" w:sz="0" w:space="0" w:color="auto"/>
                        <w:right w:val="none" w:sz="0" w:space="0" w:color="auto"/>
                      </w:divBdr>
                      <w:divsChild>
                        <w:div w:id="690028896">
                          <w:marLeft w:val="0"/>
                          <w:marRight w:val="0"/>
                          <w:marTop w:val="0"/>
                          <w:marBottom w:val="0"/>
                          <w:divBdr>
                            <w:top w:val="none" w:sz="0" w:space="0" w:color="auto"/>
                            <w:left w:val="none" w:sz="0" w:space="0" w:color="auto"/>
                            <w:bottom w:val="none" w:sz="0" w:space="0" w:color="auto"/>
                            <w:right w:val="none" w:sz="0" w:space="0" w:color="auto"/>
                          </w:divBdr>
                          <w:divsChild>
                            <w:div w:id="1181042037">
                              <w:marLeft w:val="0"/>
                              <w:marRight w:val="0"/>
                              <w:marTop w:val="0"/>
                              <w:marBottom w:val="0"/>
                              <w:divBdr>
                                <w:top w:val="none" w:sz="0" w:space="0" w:color="auto"/>
                                <w:left w:val="none" w:sz="0" w:space="0" w:color="auto"/>
                                <w:bottom w:val="none" w:sz="0" w:space="0" w:color="auto"/>
                                <w:right w:val="none" w:sz="0" w:space="0" w:color="auto"/>
                              </w:divBdr>
                              <w:divsChild>
                                <w:div w:id="1209534643">
                                  <w:marLeft w:val="0"/>
                                  <w:marRight w:val="0"/>
                                  <w:marTop w:val="0"/>
                                  <w:marBottom w:val="0"/>
                                  <w:divBdr>
                                    <w:top w:val="none" w:sz="0" w:space="0" w:color="auto"/>
                                    <w:left w:val="none" w:sz="0" w:space="0" w:color="auto"/>
                                    <w:bottom w:val="none" w:sz="0" w:space="0" w:color="auto"/>
                                    <w:right w:val="none" w:sz="0" w:space="0" w:color="auto"/>
                                  </w:divBdr>
                                  <w:divsChild>
                                    <w:div w:id="1851946391">
                                      <w:marLeft w:val="0"/>
                                      <w:marRight w:val="0"/>
                                      <w:marTop w:val="0"/>
                                      <w:marBottom w:val="0"/>
                                      <w:divBdr>
                                        <w:top w:val="none" w:sz="0" w:space="0" w:color="auto"/>
                                        <w:left w:val="none" w:sz="0" w:space="0" w:color="auto"/>
                                        <w:bottom w:val="none" w:sz="0" w:space="0" w:color="auto"/>
                                        <w:right w:val="none" w:sz="0" w:space="0" w:color="auto"/>
                                      </w:divBdr>
                                      <w:divsChild>
                                        <w:div w:id="1101950233">
                                          <w:marLeft w:val="0"/>
                                          <w:marRight w:val="0"/>
                                          <w:marTop w:val="0"/>
                                          <w:marBottom w:val="0"/>
                                          <w:divBdr>
                                            <w:top w:val="none" w:sz="0" w:space="0" w:color="auto"/>
                                            <w:left w:val="none" w:sz="0" w:space="0" w:color="auto"/>
                                            <w:bottom w:val="none" w:sz="0" w:space="0" w:color="auto"/>
                                            <w:right w:val="none" w:sz="0" w:space="0" w:color="auto"/>
                                          </w:divBdr>
                                          <w:divsChild>
                                            <w:div w:id="12063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086755">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leg.mt.gov/bills/mca/title_0020/chapter_0150/part_0100/section_0210/0020-0150-0100-0210.html" TargetMode="External" Id="rId13" /><Relationship Type="http://schemas.openxmlformats.org/officeDocument/2006/relationships/hyperlink" Target="https://www.leg.mt.gov/bills/mca/title_0020/chapter_0030/part_0020/sections_index.html"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mailto:CIOSupportStaff@mt.gov" TargetMode="External" Id="rId21" /><Relationship Type="http://schemas.openxmlformats.org/officeDocument/2006/relationships/settings" Target="settings.xml" Id="rId7" /><Relationship Type="http://schemas.openxmlformats.org/officeDocument/2006/relationships/hyperlink" Target="http://leg.mt.gov/bills/mca/title_0020/chapter_0170/part_0050/section_0130/0020-0170-0050-0130.html" TargetMode="External" Id="rId12" /><Relationship Type="http://schemas.openxmlformats.org/officeDocument/2006/relationships/hyperlink" Target="https://rules.mt.gov/gateway/RuleNo.asp?RN=2%2E2%2E102"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leg.mt.gov/bills/mca/title_0020/chapter_0150/part_0010/section_0220/0020-0150-0010-0220.html" TargetMode="External" Id="rId16" /><Relationship Type="http://schemas.openxmlformats.org/officeDocument/2006/relationships/hyperlink" Target="https://sitsd.mt.gov/Governance/Boards-Councils/IT-Board/"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leg.mt.gov/bills/mca/title_0020/chapter_0170/part_0050/section_0050/0020-0170-0050-0050.html"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leg.mt.gov/bills/mca/title_0020/chapter_0150/part_0010/section_0020/0020-0150-0010-0020.html" TargetMode="External" Id="rId15" /><Relationship Type="http://schemas.openxmlformats.org/officeDocument/2006/relationships/hyperlink" Target="http://leg.mt.gov/bills/mca/title_0050/chapter_0020/part_0030/section_0020/0050-0020-0030-0020.html"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rules.mt.gov/gateway/RuleNo.asp?RN=2%2E2%2E1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leg.mt.gov/bills/mca/title_0020/chapter_0150/part_0100/section_0210/0020-0150-0100-0210.html" TargetMode="External" Id="rId14" /><Relationship Type="http://schemas.openxmlformats.org/officeDocument/2006/relationships/hyperlink" Target="http://leg.mt.gov/bills/mca/title_0020/chapter_0150/part_0010/section_0240/0020-0150-0010-0240.html" TargetMode="Externa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67a8d8b-0b02-4460-8eaa-dc434b2c0687" xsi:nil="true"/>
    <lcf76f155ced4ddcb4097134ff3c332f xmlns="a44f5f1d-3d4e-4219-a78c-485ff2d1e254">
      <Terms xmlns="http://schemas.microsoft.com/office/infopath/2007/PartnerControls"/>
    </lcf76f155ced4ddcb4097134ff3c332f>
    <SharedWithUsers xmlns="c67a8d8b-0b02-4460-8eaa-dc434b2c0687">
      <UserInfo>
        <DisplayName>Murdock, Annie</DisplayName>
        <AccountId>41</AccountId>
        <AccountType/>
      </UserInfo>
      <UserInfo>
        <DisplayName>Snowberger, Michele</DisplayName>
        <AccountId>9</AccountId>
        <AccountType/>
      </UserInfo>
      <UserInfo>
        <DisplayName>Gilbertson, Kevin</DisplayName>
        <AccountId>48</AccountId>
        <AccountType/>
      </UserInfo>
      <UserInfo>
        <DisplayName>Grady, April</DisplayName>
        <AccountId>15</AccountId>
        <AccountType/>
      </UserInfo>
      <UserInfo>
        <DisplayName>Van Syckle, Matt</DisplayName>
        <AccountId>49</AccountId>
        <AccountType/>
      </UserInfo>
      <UserInfo>
        <DisplayName>Johnson, Dave</DisplayName>
        <AccountId>54</AccountId>
        <AccountType/>
      </UserInfo>
      <UserInfo>
        <DisplayName>Hanks, Andy</DisplayName>
        <AccountId>17</AccountId>
        <AccountType/>
      </UserInfo>
      <UserInfo>
        <DisplayName>Thorne, Hannah</DisplayName>
        <AccountId>207</AccountId>
        <AccountType/>
      </UserInfo>
      <UserInfo>
        <DisplayName>Arredondo, Elle</DisplayName>
        <AccountId>210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6" ma:contentTypeDescription="Create a new document." ma:contentTypeScope="" ma:versionID="730efe37c40776c3411cafa16bf703be">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ef2c18d44423ccd7250773b742c51719"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9ebaf9-08bd-4ace-a6d9-e4684bee9292}" ma:internalName="TaxCatchAll" ma:showField="CatchAllData" ma:web="c67a8d8b-0b02-4460-8eaa-dc434b2c06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F85C7-3374-4F9D-A9E6-5A486174C32C}">
  <ds:schemaRefs>
    <ds:schemaRef ds:uri="http://schemas.microsoft.com/sharepoint/v3/contenttype/forms"/>
  </ds:schemaRefs>
</ds:datastoreItem>
</file>

<file path=customXml/itemProps2.xml><?xml version="1.0" encoding="utf-8"?>
<ds:datastoreItem xmlns:ds="http://schemas.openxmlformats.org/officeDocument/2006/customXml" ds:itemID="{EFC7CC64-F15E-435B-86E9-6BD688CC7F07}">
  <ds:schemaRefs>
    <ds:schemaRef ds:uri="http://schemas.openxmlformats.org/officeDocument/2006/bibliography"/>
  </ds:schemaRefs>
</ds:datastoreItem>
</file>

<file path=customXml/itemProps3.xml><?xml version="1.0" encoding="utf-8"?>
<ds:datastoreItem xmlns:ds="http://schemas.openxmlformats.org/officeDocument/2006/customXml" ds:itemID="{E3A2DDD5-4111-48D9-B7B9-C73514BCDA18}">
  <ds:schemaRefs>
    <ds:schemaRef ds:uri="http://purl.org/dc/dcmitype/"/>
    <ds:schemaRef ds:uri="http://schemas.microsoft.com/office/2006/documentManagement/types"/>
    <ds:schemaRef ds:uri="a44f5f1d-3d4e-4219-a78c-485ff2d1e254"/>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67a8d8b-0b02-4460-8eaa-dc434b2c0687"/>
  </ds:schemaRefs>
</ds:datastoreItem>
</file>

<file path=customXml/itemProps4.xml><?xml version="1.0" encoding="utf-8"?>
<ds:datastoreItem xmlns:ds="http://schemas.openxmlformats.org/officeDocument/2006/customXml" ds:itemID="{1507F46B-C806-48EE-8FC8-5FC2BABB80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State of Montana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 Contract Guide</dc:title>
  <dc:subject>Last Revised: September 24,2019</dc:subject>
  <dc:creator>Holmlund, Meghan</dc:creator>
  <keywords/>
  <lastModifiedBy>Murdock, Annie</lastModifiedBy>
  <revision>3</revision>
  <lastPrinted>2021-11-09T16:04:00.0000000Z</lastPrinted>
  <dcterms:created xsi:type="dcterms:W3CDTF">2023-11-13T23:52:00.0000000Z</dcterms:created>
  <dcterms:modified xsi:type="dcterms:W3CDTF">2025-05-19T16:47:20.9971956Z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y fmtid="{D5CDD505-2E9C-101B-9397-08002B2CF9AE}" pid="3" name="MediaServiceImageTags">
    <vt:lpwstr/>
  </property>
</Properties>
</file>